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Please be advised that as a result of the emergency measures introduced by the Government to deal with the Covid-19 pandemic, [insert name of Parish Church or Cemetery] can only accept bookings for funerals where the funeral director agrees to ensure that the funeral arrangements will comply with all current Government requirements around the conduct of funerals.</w:t>
      </w:r>
    </w:p>
    <w:p>
      <w:pPr>
        <w:pStyle w:val="Body"/>
        <w:rPr>
          <w:lang w:val="en-US"/>
        </w:rPr>
      </w:pPr>
    </w:p>
    <w:p>
      <w:pPr>
        <w:pStyle w:val="Body"/>
      </w:pPr>
      <w:r>
        <w:rPr>
          <w:rtl w:val="0"/>
          <w:lang w:val="en-US"/>
        </w:rPr>
        <w:t>In order to facilitate the booking, please sign the attached undertaking and return to the Priest/Curator at [insert name of Parish Church or Cemetery].</w:t>
      </w:r>
    </w:p>
    <w:p>
      <w:pPr>
        <w:pStyle w:val="Body"/>
        <w:rPr>
          <w:lang w:val="en-US"/>
        </w:rPr>
      </w:pPr>
    </w:p>
    <w:p>
      <w:pPr>
        <w:pStyle w:val="Body"/>
      </w:pPr>
      <w:r>
        <w:rPr>
          <w:rtl w:val="0"/>
          <w:lang w:val="en-US"/>
        </w:rPr>
        <w:t xml:space="preserve">Please note that access to the cemetery will be closed to the public and that only the funeral party (current </w:t>
      </w:r>
      <w:r>
        <w:rPr>
          <w:rtl w:val="0"/>
          <w:lang w:val="en-US"/>
        </w:rPr>
        <w:t>capped at</w:t>
      </w:r>
      <w:r>
        <w:rPr>
          <w:rtl w:val="0"/>
          <w:lang w:val="en-US"/>
        </w:rPr>
        <w:t xml:space="preserve"> </w:t>
      </w:r>
      <w:r>
        <w:rPr>
          <w:rtl w:val="0"/>
          <w:lang w:val="en-US"/>
        </w:rPr>
        <w:t>150</w:t>
      </w:r>
      <w:r>
        <w:rPr>
          <w:rtl w:val="0"/>
          <w:lang w:val="en-US"/>
        </w:rPr>
        <w:t xml:space="preserve"> people</w:t>
      </w:r>
      <w:r>
        <w:rPr>
          <w:outline w:val="0"/>
          <w:color w:val="191e23"/>
          <w:u w:color="191e23"/>
          <w:shd w:val="clear" w:color="auto" w:fill="ffffff"/>
          <w:rtl w:val="0"/>
          <w:lang w:val="en-US"/>
          <w14:textFill>
            <w14:solidFill>
              <w14:srgbClr w14:val="191E23"/>
            </w14:solidFill>
          </w14:textFill>
        </w:rPr>
        <w:t>, regardless of venue)</w:t>
      </w:r>
      <w:r>
        <w:rPr>
          <w:rtl w:val="0"/>
          <w:lang w:val="en-US"/>
        </w:rPr>
        <w:t>.  The funeral director should arrange for the funeral party to access the Church/Cemetery via the entrance on [insert street address]</w:t>
      </w:r>
      <w:r>
        <w:rPr>
          <w:rtl w:val="0"/>
          <w:lang w:val="en-US"/>
        </w:rPr>
        <w:t xml:space="preserve"> Attendees should keep 1.5 metres distance from one another.</w:t>
      </w:r>
    </w:p>
    <w:p>
      <w:pPr>
        <w:pStyle w:val="Body"/>
        <w:rPr>
          <w:lang w:val="en-US"/>
        </w:rPr>
      </w:pPr>
    </w:p>
    <w:p>
      <w:pPr>
        <w:pStyle w:val="Body"/>
      </w:pPr>
      <w:r>
        <w:rPr>
          <w:rtl w:val="0"/>
          <w:lang w:val="en-US"/>
        </w:rPr>
        <w:t xml:space="preserve">[insert name of Parish Church or Cemetery] regretfully reserves the right to refuse entry to the funeral party if it is evident that the numbers exceed those permitted by current legal requirements, including directions issued from time to time pursuant to the Emergency Management Act 2004 (SA).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