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DBE9" w14:textId="77777777" w:rsidR="006F412A" w:rsidRDefault="0030321A" w:rsidP="006F412A">
      <w:pPr>
        <w:pStyle w:val="Heading8"/>
        <w:numPr>
          <w:ilvl w:val="12"/>
          <w:numId w:val="0"/>
        </w:numPr>
        <w:jc w:val="right"/>
        <w:rPr>
          <w:rFonts w:ascii="Arial" w:hAnsi="Arial" w:cs="Arial"/>
          <w:spacing w:val="0"/>
          <w:sz w:val="44"/>
        </w:rPr>
      </w:pPr>
      <w:r>
        <w:rPr>
          <w:noProof/>
          <w:lang w:val="en-GB" w:eastAsia="en-GB"/>
          <w14:shadow w14:blurRad="0" w14:dist="0" w14:dir="0" w14:sx="0" w14:sy="0" w14:kx="0" w14:ky="0" w14:algn="none">
            <w14:srgbClr w14:val="000000"/>
          </w14:shadow>
        </w:rPr>
        <w:drawing>
          <wp:inline distT="0" distB="0" distL="0" distR="0" wp14:anchorId="2538B17D" wp14:editId="0AFDD451">
            <wp:extent cx="2099310" cy="850900"/>
            <wp:effectExtent l="0" t="0" r="0" b="6350"/>
            <wp:docPr id="1" name="Picture 2" descr="AngDi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Di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850900"/>
                    </a:xfrm>
                    <a:prstGeom prst="rect">
                      <a:avLst/>
                    </a:prstGeom>
                    <a:noFill/>
                    <a:ln>
                      <a:noFill/>
                    </a:ln>
                  </pic:spPr>
                </pic:pic>
              </a:graphicData>
            </a:graphic>
          </wp:inline>
        </w:drawing>
      </w:r>
    </w:p>
    <w:tbl>
      <w:tblPr>
        <w:tblW w:w="10019" w:type="dxa"/>
        <w:tblLayout w:type="fixed"/>
        <w:tblLook w:val="01E0" w:firstRow="1" w:lastRow="1" w:firstColumn="1" w:lastColumn="1" w:noHBand="0" w:noVBand="0"/>
      </w:tblPr>
      <w:tblGrid>
        <w:gridCol w:w="1978"/>
        <w:gridCol w:w="3553"/>
        <w:gridCol w:w="2431"/>
        <w:gridCol w:w="2057"/>
      </w:tblGrid>
      <w:tr w:rsidR="0009065E" w:rsidRPr="00B47995" w14:paraId="5DA8720B"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0F565031" w14:textId="77777777" w:rsidR="0009065E" w:rsidRPr="00B47995" w:rsidRDefault="0009065E" w:rsidP="00D63EF3">
            <w:pPr>
              <w:spacing w:before="120" w:after="120"/>
              <w:rPr>
                <w:rFonts w:asciiTheme="minorHAnsi" w:hAnsiTheme="minorHAnsi"/>
                <w:b/>
                <w:sz w:val="24"/>
                <w:szCs w:val="24"/>
              </w:rPr>
            </w:pPr>
          </w:p>
        </w:tc>
        <w:tc>
          <w:tcPr>
            <w:tcW w:w="8041" w:type="dxa"/>
            <w:gridSpan w:val="3"/>
            <w:tcBorders>
              <w:top w:val="single" w:sz="4" w:space="0" w:color="C0C0C0"/>
              <w:left w:val="single" w:sz="4" w:space="0" w:color="C0C0C0"/>
              <w:bottom w:val="single" w:sz="4" w:space="0" w:color="C0C0C0"/>
              <w:right w:val="single" w:sz="4" w:space="0" w:color="C0C0C0"/>
            </w:tcBorders>
            <w:shd w:val="clear" w:color="auto" w:fill="auto"/>
          </w:tcPr>
          <w:p w14:paraId="7D4F1368" w14:textId="752F541F" w:rsidR="0009065E" w:rsidRPr="00B47995" w:rsidRDefault="00B11580" w:rsidP="00D63EF3">
            <w:pPr>
              <w:pStyle w:val="Heading8"/>
              <w:numPr>
                <w:ilvl w:val="12"/>
                <w:numId w:val="0"/>
              </w:numPr>
              <w:jc w:val="left"/>
              <w:rPr>
                <w:rFonts w:asciiTheme="minorHAnsi" w:hAnsiTheme="minorHAnsi" w:cs="Arial"/>
                <w:spacing w:val="0"/>
                <w:sz w:val="44"/>
              </w:rPr>
            </w:pPr>
            <w:r w:rsidRPr="00B47995">
              <w:rPr>
                <w:rFonts w:asciiTheme="minorHAnsi" w:hAnsiTheme="minorHAnsi" w:cs="Arial"/>
                <w:spacing w:val="0"/>
                <w:sz w:val="44"/>
              </w:rPr>
              <w:t>Archives</w:t>
            </w:r>
            <w:r w:rsidR="0009065E" w:rsidRPr="00B47995">
              <w:rPr>
                <w:rFonts w:asciiTheme="minorHAnsi" w:hAnsiTheme="minorHAnsi" w:cs="Arial"/>
                <w:spacing w:val="0"/>
                <w:sz w:val="44"/>
              </w:rPr>
              <w:t xml:space="preserve"> Policy</w:t>
            </w:r>
          </w:p>
        </w:tc>
      </w:tr>
      <w:tr w:rsidR="0009065E" w:rsidRPr="00B47995" w14:paraId="79B76954"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222BF42D" w14:textId="77777777" w:rsidR="0009065E" w:rsidRPr="00B47995" w:rsidRDefault="0009065E" w:rsidP="00D63EF3">
            <w:pPr>
              <w:spacing w:before="120" w:after="120"/>
              <w:rPr>
                <w:rFonts w:asciiTheme="minorHAnsi" w:hAnsiTheme="minorHAnsi"/>
                <w:b/>
                <w:sz w:val="22"/>
                <w:szCs w:val="22"/>
              </w:rPr>
            </w:pPr>
            <w:r w:rsidRPr="00B47995">
              <w:rPr>
                <w:rFonts w:asciiTheme="minorHAnsi" w:hAnsiTheme="minorHAnsi"/>
                <w:b/>
                <w:sz w:val="22"/>
                <w:szCs w:val="22"/>
              </w:rPr>
              <w:t>Body adopting policy:</w:t>
            </w:r>
          </w:p>
        </w:tc>
        <w:tc>
          <w:tcPr>
            <w:tcW w:w="3553" w:type="dxa"/>
            <w:tcBorders>
              <w:top w:val="single" w:sz="4" w:space="0" w:color="C0C0C0"/>
              <w:left w:val="single" w:sz="4" w:space="0" w:color="C0C0C0"/>
              <w:bottom w:val="single" w:sz="4" w:space="0" w:color="C0C0C0"/>
              <w:right w:val="single" w:sz="4" w:space="0" w:color="C0C0C0"/>
            </w:tcBorders>
            <w:shd w:val="clear" w:color="auto" w:fill="auto"/>
          </w:tcPr>
          <w:p w14:paraId="0B433692" w14:textId="77777777" w:rsidR="0009065E" w:rsidRPr="00B47995" w:rsidRDefault="0009065E" w:rsidP="00D63EF3">
            <w:pPr>
              <w:spacing w:before="120" w:after="120"/>
              <w:rPr>
                <w:rFonts w:asciiTheme="minorHAnsi" w:hAnsiTheme="minorHAnsi"/>
                <w:sz w:val="22"/>
                <w:szCs w:val="22"/>
              </w:rPr>
            </w:pPr>
            <w:r w:rsidRPr="00B47995">
              <w:rPr>
                <w:rFonts w:asciiTheme="minorHAnsi" w:hAnsiTheme="minorHAnsi"/>
                <w:sz w:val="22"/>
                <w:szCs w:val="22"/>
              </w:rPr>
              <w:t>Diocesan Council</w:t>
            </w:r>
          </w:p>
        </w:tc>
        <w:tc>
          <w:tcPr>
            <w:tcW w:w="2431" w:type="dxa"/>
            <w:tcBorders>
              <w:top w:val="single" w:sz="4" w:space="0" w:color="C0C0C0"/>
              <w:left w:val="single" w:sz="4" w:space="0" w:color="C0C0C0"/>
              <w:bottom w:val="single" w:sz="4" w:space="0" w:color="C0C0C0"/>
              <w:right w:val="single" w:sz="4" w:space="0" w:color="C0C0C0"/>
            </w:tcBorders>
            <w:shd w:val="clear" w:color="auto" w:fill="auto"/>
          </w:tcPr>
          <w:p w14:paraId="2C9138CF" w14:textId="77777777" w:rsidR="0009065E" w:rsidRPr="00B47995" w:rsidRDefault="0009065E" w:rsidP="00D63EF3">
            <w:pPr>
              <w:spacing w:before="120" w:after="120"/>
              <w:rPr>
                <w:rFonts w:asciiTheme="minorHAnsi" w:hAnsiTheme="minorHAnsi"/>
                <w:b/>
                <w:sz w:val="22"/>
                <w:szCs w:val="22"/>
              </w:rPr>
            </w:pPr>
            <w:r w:rsidRPr="00B47995">
              <w:rPr>
                <w:rFonts w:asciiTheme="minorHAnsi" w:hAnsiTheme="minorHAnsi"/>
                <w:b/>
                <w:sz w:val="22"/>
                <w:szCs w:val="22"/>
              </w:rPr>
              <w:t>Date of adoption or last review:</w:t>
            </w:r>
          </w:p>
        </w:tc>
        <w:tc>
          <w:tcPr>
            <w:tcW w:w="2057" w:type="dxa"/>
            <w:tcBorders>
              <w:top w:val="single" w:sz="4" w:space="0" w:color="C0C0C0"/>
              <w:left w:val="single" w:sz="4" w:space="0" w:color="C0C0C0"/>
              <w:bottom w:val="single" w:sz="4" w:space="0" w:color="C0C0C0"/>
              <w:right w:val="single" w:sz="4" w:space="0" w:color="C0C0C0"/>
            </w:tcBorders>
            <w:shd w:val="clear" w:color="auto" w:fill="auto"/>
          </w:tcPr>
          <w:p w14:paraId="5A3D38C3" w14:textId="15BBAD59" w:rsidR="0009065E" w:rsidRPr="008009B0" w:rsidRDefault="00565F4E" w:rsidP="00D63EF3">
            <w:pPr>
              <w:keepNext/>
              <w:spacing w:before="240" w:after="60"/>
              <w:outlineLvl w:val="3"/>
              <w:rPr>
                <w:rFonts w:asciiTheme="minorHAnsi" w:hAnsiTheme="minorHAnsi" w:cs="Arial"/>
                <w:bCs/>
                <w:sz w:val="22"/>
                <w:szCs w:val="22"/>
              </w:rPr>
            </w:pPr>
            <w:r>
              <w:rPr>
                <w:rFonts w:asciiTheme="minorHAnsi" w:hAnsiTheme="minorHAnsi" w:cs="Arial"/>
                <w:bCs/>
                <w:sz w:val="22"/>
                <w:szCs w:val="22"/>
              </w:rPr>
              <w:t>12 October 2</w:t>
            </w:r>
            <w:r w:rsidR="008009B0" w:rsidRPr="008009B0">
              <w:rPr>
                <w:rFonts w:asciiTheme="minorHAnsi" w:hAnsiTheme="minorHAnsi" w:cs="Arial"/>
                <w:bCs/>
                <w:sz w:val="22"/>
                <w:szCs w:val="22"/>
              </w:rPr>
              <w:t>0</w:t>
            </w:r>
            <w:r>
              <w:rPr>
                <w:rFonts w:asciiTheme="minorHAnsi" w:hAnsiTheme="minorHAnsi" w:cs="Arial"/>
                <w:bCs/>
                <w:sz w:val="22"/>
                <w:szCs w:val="22"/>
              </w:rPr>
              <w:t>1</w:t>
            </w:r>
            <w:bookmarkStart w:id="0" w:name="_GoBack"/>
            <w:bookmarkEnd w:id="0"/>
            <w:r w:rsidR="008009B0" w:rsidRPr="008009B0">
              <w:rPr>
                <w:rFonts w:asciiTheme="minorHAnsi" w:hAnsiTheme="minorHAnsi" w:cs="Arial"/>
                <w:bCs/>
                <w:sz w:val="22"/>
                <w:szCs w:val="22"/>
              </w:rPr>
              <w:t>6</w:t>
            </w:r>
          </w:p>
        </w:tc>
      </w:tr>
      <w:tr w:rsidR="0009065E" w:rsidRPr="00B47995" w14:paraId="5794CBC6"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0C50A937" w14:textId="77777777" w:rsidR="0009065E" w:rsidRPr="00B47995" w:rsidRDefault="0009065E" w:rsidP="00D63EF3">
            <w:pPr>
              <w:spacing w:before="120" w:after="120"/>
              <w:rPr>
                <w:rFonts w:asciiTheme="minorHAnsi" w:hAnsiTheme="minorHAnsi"/>
                <w:b/>
                <w:sz w:val="22"/>
                <w:szCs w:val="22"/>
              </w:rPr>
            </w:pPr>
            <w:r w:rsidRPr="00B47995">
              <w:rPr>
                <w:rFonts w:asciiTheme="minorHAnsi" w:hAnsiTheme="minorHAnsi"/>
                <w:b/>
                <w:sz w:val="22"/>
                <w:szCs w:val="22"/>
              </w:rPr>
              <w:t>Related Documents:</w:t>
            </w:r>
          </w:p>
        </w:tc>
        <w:tc>
          <w:tcPr>
            <w:tcW w:w="3553" w:type="dxa"/>
            <w:tcBorders>
              <w:top w:val="single" w:sz="4" w:space="0" w:color="C0C0C0"/>
              <w:left w:val="single" w:sz="4" w:space="0" w:color="C0C0C0"/>
              <w:bottom w:val="single" w:sz="4" w:space="0" w:color="C0C0C0"/>
              <w:right w:val="single" w:sz="4" w:space="0" w:color="C0C0C0"/>
            </w:tcBorders>
            <w:shd w:val="clear" w:color="auto" w:fill="auto"/>
          </w:tcPr>
          <w:p w14:paraId="0D785376" w14:textId="6DACCCAB" w:rsidR="0009065E" w:rsidRPr="00B47995" w:rsidRDefault="0009065E" w:rsidP="00C60563">
            <w:pPr>
              <w:spacing w:before="120" w:after="120"/>
              <w:rPr>
                <w:rFonts w:asciiTheme="minorHAnsi" w:hAnsiTheme="minorHAnsi"/>
                <w:sz w:val="22"/>
                <w:szCs w:val="22"/>
              </w:rPr>
            </w:pPr>
          </w:p>
        </w:tc>
        <w:tc>
          <w:tcPr>
            <w:tcW w:w="2431" w:type="dxa"/>
            <w:tcBorders>
              <w:top w:val="single" w:sz="4" w:space="0" w:color="C0C0C0"/>
              <w:left w:val="single" w:sz="4" w:space="0" w:color="C0C0C0"/>
              <w:bottom w:val="single" w:sz="4" w:space="0" w:color="C0C0C0"/>
              <w:right w:val="single" w:sz="4" w:space="0" w:color="C0C0C0"/>
            </w:tcBorders>
            <w:shd w:val="clear" w:color="auto" w:fill="auto"/>
          </w:tcPr>
          <w:p w14:paraId="5C269D59" w14:textId="77777777" w:rsidR="0009065E" w:rsidRPr="00B47995" w:rsidRDefault="0009065E" w:rsidP="00D63EF3">
            <w:pPr>
              <w:spacing w:before="120" w:after="120"/>
              <w:rPr>
                <w:rFonts w:asciiTheme="minorHAnsi" w:hAnsiTheme="minorHAnsi"/>
                <w:b/>
                <w:sz w:val="22"/>
                <w:szCs w:val="22"/>
              </w:rPr>
            </w:pPr>
            <w:r w:rsidRPr="00B47995">
              <w:rPr>
                <w:rFonts w:asciiTheme="minorHAnsi" w:hAnsiTheme="minorHAnsi"/>
                <w:b/>
                <w:sz w:val="22"/>
                <w:szCs w:val="22"/>
              </w:rPr>
              <w:t>Review schedule:</w:t>
            </w:r>
          </w:p>
        </w:tc>
        <w:tc>
          <w:tcPr>
            <w:tcW w:w="2057" w:type="dxa"/>
            <w:tcBorders>
              <w:top w:val="single" w:sz="4" w:space="0" w:color="C0C0C0"/>
              <w:left w:val="single" w:sz="4" w:space="0" w:color="C0C0C0"/>
              <w:bottom w:val="single" w:sz="4" w:space="0" w:color="C0C0C0"/>
              <w:right w:val="single" w:sz="4" w:space="0" w:color="C0C0C0"/>
            </w:tcBorders>
            <w:shd w:val="clear" w:color="auto" w:fill="auto"/>
          </w:tcPr>
          <w:p w14:paraId="506F441C" w14:textId="55092E88" w:rsidR="0009065E" w:rsidRPr="00B47995" w:rsidRDefault="008009B0" w:rsidP="00D63EF3">
            <w:pPr>
              <w:spacing w:before="120" w:after="120"/>
              <w:rPr>
                <w:rFonts w:asciiTheme="minorHAnsi" w:hAnsiTheme="minorHAnsi"/>
              </w:rPr>
            </w:pPr>
            <w:r>
              <w:rPr>
                <w:rFonts w:asciiTheme="minorHAnsi" w:hAnsiTheme="minorHAnsi"/>
              </w:rPr>
              <w:t>October 2017</w:t>
            </w:r>
          </w:p>
        </w:tc>
      </w:tr>
    </w:tbl>
    <w:p w14:paraId="025A5076" w14:textId="77777777" w:rsidR="00453BE7" w:rsidRPr="00B47995" w:rsidRDefault="00453BE7" w:rsidP="006F412A">
      <w:pPr>
        <w:pStyle w:val="Heading8"/>
        <w:numPr>
          <w:ilvl w:val="12"/>
          <w:numId w:val="0"/>
        </w:numPr>
        <w:jc w:val="right"/>
        <w:rPr>
          <w:rFonts w:asciiTheme="minorHAnsi" w:hAnsiTheme="minorHAnsi" w:cs="Arial"/>
          <w:spacing w:val="0"/>
          <w:sz w:val="44"/>
        </w:rPr>
      </w:pPr>
    </w:p>
    <w:p w14:paraId="5DCD7710" w14:textId="77777777" w:rsidR="001A66E1" w:rsidRPr="00B47995" w:rsidRDefault="0009065E" w:rsidP="00554E6B">
      <w:pPr>
        <w:pStyle w:val="Heading1"/>
        <w:numPr>
          <w:ilvl w:val="0"/>
          <w:numId w:val="31"/>
        </w:numPr>
        <w:rPr>
          <w:rFonts w:asciiTheme="minorHAnsi" w:hAnsiTheme="minorHAnsi" w:cs="Arial"/>
          <w:u w:val="single"/>
        </w:rPr>
      </w:pPr>
      <w:r w:rsidRPr="00B47995">
        <w:rPr>
          <w:rFonts w:asciiTheme="minorHAnsi" w:hAnsiTheme="minorHAnsi" w:cs="Arial"/>
          <w:u w:val="single"/>
        </w:rPr>
        <w:t>Purpose</w:t>
      </w:r>
    </w:p>
    <w:p w14:paraId="2E5D837F" w14:textId="77777777" w:rsidR="001A66E1" w:rsidRPr="00B47995" w:rsidRDefault="001A66E1" w:rsidP="000B218B">
      <w:pPr>
        <w:numPr>
          <w:ilvl w:val="12"/>
          <w:numId w:val="0"/>
        </w:numPr>
        <w:tabs>
          <w:tab w:val="right" w:pos="9637"/>
        </w:tabs>
        <w:jc w:val="both"/>
        <w:rPr>
          <w:rFonts w:asciiTheme="minorHAnsi" w:hAnsiTheme="minorHAnsi" w:cs="Arial"/>
          <w:b/>
          <w:sz w:val="22"/>
          <w:u w:val="single"/>
        </w:rPr>
      </w:pPr>
    </w:p>
    <w:p w14:paraId="16776DCA" w14:textId="339C990C" w:rsidR="00B11580" w:rsidRPr="00B47995" w:rsidRDefault="00B11580" w:rsidP="000B218B">
      <w:pPr>
        <w:ind w:left="405"/>
        <w:rPr>
          <w:rFonts w:asciiTheme="minorHAnsi" w:hAnsiTheme="minorHAnsi"/>
          <w:sz w:val="22"/>
          <w:szCs w:val="22"/>
        </w:rPr>
      </w:pPr>
      <w:r w:rsidRPr="00B47995">
        <w:rPr>
          <w:rFonts w:asciiTheme="minorHAnsi" w:hAnsiTheme="minorHAnsi" w:cs="Arial"/>
          <w:sz w:val="22"/>
          <w:szCs w:val="22"/>
        </w:rPr>
        <w:t xml:space="preserve">The Synod of the Diocese of Adelaide of the Anglican Church of Australia Incorporated </w:t>
      </w:r>
      <w:r w:rsidRPr="00B47995">
        <w:rPr>
          <w:rFonts w:asciiTheme="minorHAnsi" w:hAnsiTheme="minorHAnsi"/>
          <w:sz w:val="22"/>
          <w:szCs w:val="22"/>
        </w:rPr>
        <w:t xml:space="preserve">is responsible for ensuring preservation of records of </w:t>
      </w:r>
      <w:r w:rsidR="005F33A2" w:rsidRPr="00B47995">
        <w:rPr>
          <w:rFonts w:asciiTheme="minorHAnsi" w:hAnsiTheme="minorHAnsi"/>
          <w:sz w:val="22"/>
          <w:szCs w:val="22"/>
        </w:rPr>
        <w:t>Diocesan</w:t>
      </w:r>
      <w:r w:rsidRPr="00B47995">
        <w:rPr>
          <w:rFonts w:asciiTheme="minorHAnsi" w:hAnsiTheme="minorHAnsi"/>
          <w:sz w:val="22"/>
          <w:szCs w:val="22"/>
        </w:rPr>
        <w:t xml:space="preserve"> entities and activities.  The Synod is committed to preserving, organising and protecting the records of the Diocese.</w:t>
      </w:r>
    </w:p>
    <w:p w14:paraId="2D86175D" w14:textId="737FD679" w:rsidR="00B11580" w:rsidRPr="00B47995" w:rsidRDefault="001D515A" w:rsidP="00B11580">
      <w:pPr>
        <w:ind w:left="405"/>
        <w:rPr>
          <w:rFonts w:asciiTheme="minorHAnsi" w:hAnsiTheme="minorHAnsi"/>
          <w:sz w:val="22"/>
          <w:szCs w:val="22"/>
        </w:rPr>
      </w:pPr>
      <w:r w:rsidRPr="00B47995">
        <w:rPr>
          <w:rFonts w:asciiTheme="minorHAnsi" w:hAnsiTheme="minorHAnsi"/>
          <w:sz w:val="22"/>
          <w:szCs w:val="22"/>
        </w:rPr>
        <w:t>The Diocesan Archive held at the Archives Office</w:t>
      </w:r>
      <w:r w:rsidR="00B11580" w:rsidRPr="00B47995">
        <w:rPr>
          <w:rFonts w:asciiTheme="minorHAnsi" w:hAnsiTheme="minorHAnsi"/>
          <w:sz w:val="22"/>
          <w:szCs w:val="22"/>
        </w:rPr>
        <w:t xml:space="preserve"> is the central repository for archival records of the Anglican Church in the Diocese of Adelaide. </w:t>
      </w:r>
    </w:p>
    <w:p w14:paraId="75160D38" w14:textId="73085FFB" w:rsidR="001A66E1" w:rsidRPr="00B47995" w:rsidRDefault="00B11580" w:rsidP="00B11580">
      <w:pPr>
        <w:ind w:left="405"/>
        <w:rPr>
          <w:rFonts w:asciiTheme="minorHAnsi" w:hAnsiTheme="minorHAnsi" w:cs="Arial"/>
          <w:sz w:val="22"/>
          <w:szCs w:val="22"/>
        </w:rPr>
      </w:pPr>
      <w:r w:rsidRPr="00B47995">
        <w:rPr>
          <w:rFonts w:asciiTheme="minorHAnsi" w:hAnsiTheme="minorHAnsi"/>
          <w:sz w:val="22"/>
          <w:szCs w:val="22"/>
        </w:rPr>
        <w:t xml:space="preserve">The purpose of this policy is to outline the functions of the Archives Office and </w:t>
      </w:r>
      <w:r w:rsidR="005F33A2" w:rsidRPr="00B47995">
        <w:rPr>
          <w:rFonts w:asciiTheme="minorHAnsi" w:hAnsiTheme="minorHAnsi"/>
          <w:sz w:val="22"/>
          <w:szCs w:val="22"/>
        </w:rPr>
        <w:t xml:space="preserve">to </w:t>
      </w:r>
      <w:r w:rsidRPr="00B47995">
        <w:rPr>
          <w:rFonts w:asciiTheme="minorHAnsi" w:hAnsiTheme="minorHAnsi"/>
          <w:sz w:val="22"/>
          <w:szCs w:val="22"/>
        </w:rPr>
        <w:t>provide a framework of principles and practice.</w:t>
      </w:r>
    </w:p>
    <w:p w14:paraId="6A0615D4" w14:textId="77777777" w:rsidR="00BE774B" w:rsidRPr="00B47995" w:rsidRDefault="00BE774B" w:rsidP="00554E6B">
      <w:pPr>
        <w:pStyle w:val="Heading1"/>
        <w:numPr>
          <w:ilvl w:val="0"/>
          <w:numId w:val="31"/>
        </w:numPr>
        <w:rPr>
          <w:rFonts w:asciiTheme="minorHAnsi" w:hAnsiTheme="minorHAnsi" w:cs="Arial"/>
          <w:u w:val="single"/>
        </w:rPr>
      </w:pPr>
      <w:r w:rsidRPr="00B47995">
        <w:rPr>
          <w:rFonts w:asciiTheme="minorHAnsi" w:hAnsiTheme="minorHAnsi" w:cs="Arial"/>
          <w:u w:val="single"/>
        </w:rPr>
        <w:t>Objective</w:t>
      </w:r>
      <w:r w:rsidR="004B335C" w:rsidRPr="00B47995">
        <w:rPr>
          <w:rFonts w:asciiTheme="minorHAnsi" w:hAnsiTheme="minorHAnsi" w:cs="Arial"/>
          <w:u w:val="single"/>
        </w:rPr>
        <w:t>s</w:t>
      </w:r>
    </w:p>
    <w:p w14:paraId="068042DB" w14:textId="77777777" w:rsidR="001A66E1" w:rsidRPr="00B47995" w:rsidRDefault="001A66E1" w:rsidP="00453BE7">
      <w:pPr>
        <w:numPr>
          <w:ilvl w:val="12"/>
          <w:numId w:val="0"/>
        </w:numPr>
        <w:tabs>
          <w:tab w:val="right" w:pos="9637"/>
        </w:tabs>
        <w:spacing w:line="260" w:lineRule="exact"/>
        <w:jc w:val="both"/>
        <w:rPr>
          <w:rFonts w:asciiTheme="minorHAnsi" w:hAnsiTheme="minorHAnsi" w:cs="Arial"/>
          <w:sz w:val="22"/>
        </w:rPr>
      </w:pPr>
    </w:p>
    <w:p w14:paraId="2F4D2C1D" w14:textId="61D214CA" w:rsidR="00B11580" w:rsidRPr="00B47995" w:rsidRDefault="00B11580" w:rsidP="00B11580">
      <w:pPr>
        <w:ind w:left="405"/>
        <w:rPr>
          <w:rFonts w:asciiTheme="minorHAnsi" w:hAnsiTheme="minorHAnsi"/>
          <w:sz w:val="22"/>
          <w:szCs w:val="22"/>
        </w:rPr>
      </w:pPr>
      <w:r w:rsidRPr="00B47995">
        <w:rPr>
          <w:rFonts w:asciiTheme="minorHAnsi" w:hAnsiTheme="minorHAnsi"/>
          <w:sz w:val="22"/>
          <w:szCs w:val="22"/>
        </w:rPr>
        <w:t xml:space="preserve">The principle objective of the Archives Policy is </w:t>
      </w:r>
      <w:r w:rsidR="0030394C" w:rsidRPr="00B47995">
        <w:rPr>
          <w:rFonts w:asciiTheme="minorHAnsi" w:hAnsiTheme="minorHAnsi"/>
          <w:sz w:val="22"/>
          <w:szCs w:val="22"/>
        </w:rPr>
        <w:t xml:space="preserve">to </w:t>
      </w:r>
      <w:r w:rsidRPr="00B47995">
        <w:rPr>
          <w:rFonts w:asciiTheme="minorHAnsi" w:hAnsiTheme="minorHAnsi"/>
          <w:sz w:val="22"/>
          <w:szCs w:val="22"/>
        </w:rPr>
        <w:t xml:space="preserve">promote good record keeping for the benefit of the Diocese </w:t>
      </w:r>
      <w:r w:rsidR="005F33A2" w:rsidRPr="00B47995">
        <w:rPr>
          <w:rFonts w:asciiTheme="minorHAnsi" w:hAnsiTheme="minorHAnsi"/>
          <w:sz w:val="22"/>
          <w:szCs w:val="22"/>
        </w:rPr>
        <w:t xml:space="preserve">of Adelaide </w:t>
      </w:r>
      <w:r w:rsidRPr="00B47995">
        <w:rPr>
          <w:rFonts w:asciiTheme="minorHAnsi" w:hAnsiTheme="minorHAnsi"/>
          <w:sz w:val="22"/>
          <w:szCs w:val="22"/>
        </w:rPr>
        <w:t xml:space="preserve">as a whole. </w:t>
      </w:r>
    </w:p>
    <w:p w14:paraId="3EA22DB3" w14:textId="52AD9F7E" w:rsidR="00B11580" w:rsidRPr="00B47995" w:rsidRDefault="0030394C" w:rsidP="00B11580">
      <w:pPr>
        <w:ind w:left="405"/>
        <w:rPr>
          <w:rFonts w:asciiTheme="minorHAnsi" w:hAnsiTheme="minorHAnsi"/>
          <w:sz w:val="22"/>
          <w:szCs w:val="22"/>
        </w:rPr>
      </w:pPr>
      <w:r w:rsidRPr="00B47995">
        <w:rPr>
          <w:rFonts w:asciiTheme="minorHAnsi" w:hAnsiTheme="minorHAnsi"/>
          <w:sz w:val="22"/>
          <w:szCs w:val="22"/>
        </w:rPr>
        <w:t>The Archive</w:t>
      </w:r>
      <w:r w:rsidR="001D515A" w:rsidRPr="00B47995">
        <w:rPr>
          <w:rFonts w:asciiTheme="minorHAnsi" w:hAnsiTheme="minorHAnsi"/>
          <w:sz w:val="22"/>
          <w:szCs w:val="22"/>
        </w:rPr>
        <w:t>s</w:t>
      </w:r>
      <w:r w:rsidRPr="00B47995">
        <w:rPr>
          <w:rFonts w:asciiTheme="minorHAnsi" w:hAnsiTheme="minorHAnsi"/>
          <w:sz w:val="22"/>
          <w:szCs w:val="22"/>
        </w:rPr>
        <w:t xml:space="preserve"> P</w:t>
      </w:r>
      <w:r w:rsidR="00B11580" w:rsidRPr="00B47995">
        <w:rPr>
          <w:rFonts w:asciiTheme="minorHAnsi" w:hAnsiTheme="minorHAnsi"/>
          <w:sz w:val="22"/>
          <w:szCs w:val="22"/>
        </w:rPr>
        <w:t xml:space="preserve">olicy seeks to ensure that: </w:t>
      </w:r>
    </w:p>
    <w:p w14:paraId="6EC00BB5" w14:textId="0F8BFD49" w:rsidR="00B11580" w:rsidRPr="00B47995" w:rsidRDefault="001D515A" w:rsidP="00B11580">
      <w:pPr>
        <w:pStyle w:val="ListParagraph"/>
        <w:numPr>
          <w:ilvl w:val="0"/>
          <w:numId w:val="41"/>
        </w:numPr>
        <w:rPr>
          <w:rFonts w:asciiTheme="minorHAnsi" w:hAnsiTheme="minorHAnsi"/>
          <w:sz w:val="22"/>
          <w:szCs w:val="22"/>
        </w:rPr>
      </w:pPr>
      <w:r w:rsidRPr="00B47995">
        <w:rPr>
          <w:rFonts w:asciiTheme="minorHAnsi" w:hAnsiTheme="minorHAnsi"/>
          <w:sz w:val="22"/>
          <w:szCs w:val="22"/>
        </w:rPr>
        <w:t>R</w:t>
      </w:r>
      <w:r w:rsidR="00B11580" w:rsidRPr="00B47995">
        <w:rPr>
          <w:rFonts w:asciiTheme="minorHAnsi" w:hAnsiTheme="minorHAnsi"/>
          <w:sz w:val="22"/>
          <w:szCs w:val="22"/>
        </w:rPr>
        <w:t>ecords of permanent value are identified and preserved as archives and housed according to archival standards and principles</w:t>
      </w:r>
      <w:r w:rsidR="00D555A1" w:rsidRPr="00B47995">
        <w:rPr>
          <w:rFonts w:asciiTheme="minorHAnsi" w:hAnsiTheme="minorHAnsi"/>
          <w:sz w:val="22"/>
          <w:szCs w:val="22"/>
        </w:rPr>
        <w:t>;</w:t>
      </w:r>
    </w:p>
    <w:p w14:paraId="588E1D3B" w14:textId="08809970" w:rsidR="00B11580" w:rsidRPr="00B47995" w:rsidRDefault="00B11580" w:rsidP="00B11580">
      <w:pPr>
        <w:pStyle w:val="ListParagraph"/>
        <w:numPr>
          <w:ilvl w:val="0"/>
          <w:numId w:val="41"/>
        </w:numPr>
        <w:rPr>
          <w:rFonts w:asciiTheme="minorHAnsi" w:hAnsiTheme="minorHAnsi"/>
          <w:sz w:val="22"/>
          <w:szCs w:val="22"/>
        </w:rPr>
      </w:pPr>
      <w:r w:rsidRPr="00B47995">
        <w:rPr>
          <w:rFonts w:asciiTheme="minorHAnsi" w:hAnsiTheme="minorHAnsi"/>
          <w:sz w:val="22"/>
          <w:szCs w:val="22"/>
        </w:rPr>
        <w:t xml:space="preserve">Records not of permanent value can be disposed of in keeping with an </w:t>
      </w:r>
      <w:r w:rsidR="00545E72" w:rsidRPr="00B47995">
        <w:rPr>
          <w:rFonts w:asciiTheme="minorHAnsi" w:hAnsiTheme="minorHAnsi"/>
          <w:sz w:val="22"/>
          <w:szCs w:val="22"/>
        </w:rPr>
        <w:t>approved</w:t>
      </w:r>
      <w:r w:rsidRPr="00B47995">
        <w:rPr>
          <w:rFonts w:asciiTheme="minorHAnsi" w:hAnsiTheme="minorHAnsi"/>
          <w:sz w:val="22"/>
          <w:szCs w:val="22"/>
        </w:rPr>
        <w:t xml:space="preserve"> Disposal Schedule</w:t>
      </w:r>
      <w:r w:rsidR="00D555A1" w:rsidRPr="00B47995">
        <w:rPr>
          <w:rFonts w:asciiTheme="minorHAnsi" w:hAnsiTheme="minorHAnsi"/>
          <w:sz w:val="22"/>
          <w:szCs w:val="22"/>
        </w:rPr>
        <w:t>; and</w:t>
      </w:r>
      <w:r w:rsidRPr="00B47995">
        <w:rPr>
          <w:rFonts w:asciiTheme="minorHAnsi" w:hAnsiTheme="minorHAnsi"/>
          <w:sz w:val="22"/>
          <w:szCs w:val="22"/>
        </w:rPr>
        <w:t xml:space="preserve"> </w:t>
      </w:r>
    </w:p>
    <w:p w14:paraId="5F0451A6" w14:textId="252C0979" w:rsidR="00B11580" w:rsidRPr="00B47995" w:rsidRDefault="00B11580" w:rsidP="00B11580">
      <w:pPr>
        <w:pStyle w:val="ListParagraph"/>
        <w:numPr>
          <w:ilvl w:val="0"/>
          <w:numId w:val="41"/>
        </w:numPr>
        <w:rPr>
          <w:rFonts w:asciiTheme="minorHAnsi" w:hAnsiTheme="minorHAnsi"/>
          <w:sz w:val="22"/>
          <w:szCs w:val="22"/>
        </w:rPr>
      </w:pPr>
      <w:r w:rsidRPr="00B47995">
        <w:rPr>
          <w:rFonts w:asciiTheme="minorHAnsi" w:hAnsiTheme="minorHAnsi"/>
          <w:sz w:val="22"/>
          <w:szCs w:val="22"/>
        </w:rPr>
        <w:t xml:space="preserve">Information within the </w:t>
      </w:r>
      <w:r w:rsidR="001D515A" w:rsidRPr="00B47995">
        <w:rPr>
          <w:rFonts w:asciiTheme="minorHAnsi" w:hAnsiTheme="minorHAnsi"/>
          <w:sz w:val="22"/>
          <w:szCs w:val="22"/>
        </w:rPr>
        <w:t>Diocesan A</w:t>
      </w:r>
      <w:r w:rsidRPr="00B47995">
        <w:rPr>
          <w:rFonts w:asciiTheme="minorHAnsi" w:hAnsiTheme="minorHAnsi"/>
          <w:sz w:val="22"/>
          <w:szCs w:val="22"/>
        </w:rPr>
        <w:t>rchive is adequately described and indexed to facilitate effective and timely retrieval of information.</w:t>
      </w:r>
    </w:p>
    <w:p w14:paraId="56558415" w14:textId="77777777" w:rsidR="00A66A89" w:rsidRPr="00B47995" w:rsidRDefault="00A66A89" w:rsidP="00554E6B">
      <w:pPr>
        <w:pStyle w:val="Heading1"/>
        <w:numPr>
          <w:ilvl w:val="0"/>
          <w:numId w:val="31"/>
        </w:numPr>
        <w:rPr>
          <w:rFonts w:asciiTheme="minorHAnsi" w:hAnsiTheme="minorHAnsi" w:cs="Arial"/>
          <w:u w:val="single"/>
        </w:rPr>
      </w:pPr>
      <w:r w:rsidRPr="00B47995">
        <w:rPr>
          <w:rFonts w:asciiTheme="minorHAnsi" w:hAnsiTheme="minorHAnsi" w:cs="Arial"/>
          <w:u w:val="single"/>
        </w:rPr>
        <w:t>Scope</w:t>
      </w:r>
    </w:p>
    <w:p w14:paraId="29B90A53" w14:textId="77777777" w:rsidR="00A66A89" w:rsidRPr="00B47995" w:rsidRDefault="00A66A89" w:rsidP="00A66A89">
      <w:pPr>
        <w:rPr>
          <w:rFonts w:asciiTheme="minorHAnsi" w:hAnsiTheme="minorHAnsi"/>
        </w:rPr>
      </w:pPr>
    </w:p>
    <w:p w14:paraId="4CB7C969" w14:textId="69721404" w:rsidR="00AC4F7B" w:rsidRPr="00B47995" w:rsidRDefault="00AC4F7B" w:rsidP="000B218B">
      <w:pPr>
        <w:ind w:left="405"/>
        <w:rPr>
          <w:rFonts w:asciiTheme="minorHAnsi" w:hAnsiTheme="minorHAnsi"/>
          <w:sz w:val="22"/>
          <w:szCs w:val="22"/>
        </w:rPr>
      </w:pPr>
      <w:r w:rsidRPr="00B47995">
        <w:rPr>
          <w:rFonts w:asciiTheme="minorHAnsi" w:hAnsiTheme="minorHAnsi"/>
          <w:sz w:val="22"/>
          <w:szCs w:val="22"/>
        </w:rPr>
        <w:t xml:space="preserve">This policy applies to all employees and officers </w:t>
      </w:r>
      <w:r w:rsidR="004019B7" w:rsidRPr="00B47995">
        <w:rPr>
          <w:rFonts w:asciiTheme="minorHAnsi" w:hAnsiTheme="minorHAnsi"/>
          <w:sz w:val="22"/>
          <w:szCs w:val="22"/>
        </w:rPr>
        <w:t>at</w:t>
      </w:r>
      <w:r w:rsidRPr="00B47995">
        <w:rPr>
          <w:rFonts w:asciiTheme="minorHAnsi" w:hAnsiTheme="minorHAnsi"/>
          <w:sz w:val="22"/>
          <w:szCs w:val="22"/>
        </w:rPr>
        <w:t xml:space="preserve"> the Diocesan Office and to all </w:t>
      </w:r>
      <w:r w:rsidR="0030394C" w:rsidRPr="00B47995">
        <w:rPr>
          <w:rFonts w:asciiTheme="minorHAnsi" w:hAnsiTheme="minorHAnsi"/>
          <w:sz w:val="22"/>
          <w:szCs w:val="22"/>
        </w:rPr>
        <w:t>c</w:t>
      </w:r>
      <w:r w:rsidRPr="00B47995">
        <w:rPr>
          <w:rFonts w:asciiTheme="minorHAnsi" w:hAnsiTheme="minorHAnsi"/>
          <w:sz w:val="22"/>
          <w:szCs w:val="22"/>
        </w:rPr>
        <w:t xml:space="preserve">ommittees and sub-committees of the Synod and covers all records of permanent archival value which are created, received, used and/or stored as a result of </w:t>
      </w:r>
      <w:r w:rsidR="001D515A" w:rsidRPr="00B47995">
        <w:rPr>
          <w:rFonts w:asciiTheme="minorHAnsi" w:hAnsiTheme="minorHAnsi"/>
          <w:sz w:val="22"/>
          <w:szCs w:val="22"/>
        </w:rPr>
        <w:t xml:space="preserve">the </w:t>
      </w:r>
      <w:r w:rsidRPr="00B47995">
        <w:rPr>
          <w:rFonts w:asciiTheme="minorHAnsi" w:hAnsiTheme="minorHAnsi"/>
          <w:sz w:val="22"/>
          <w:szCs w:val="22"/>
        </w:rPr>
        <w:t>Synod</w:t>
      </w:r>
      <w:r w:rsidR="001D515A" w:rsidRPr="00B47995">
        <w:rPr>
          <w:rFonts w:asciiTheme="minorHAnsi" w:hAnsiTheme="minorHAnsi"/>
          <w:sz w:val="22"/>
          <w:szCs w:val="22"/>
        </w:rPr>
        <w:t>’s operations and</w:t>
      </w:r>
      <w:r w:rsidRPr="00B47995">
        <w:rPr>
          <w:rFonts w:asciiTheme="minorHAnsi" w:hAnsiTheme="minorHAnsi"/>
          <w:sz w:val="22"/>
          <w:szCs w:val="22"/>
        </w:rPr>
        <w:t xml:space="preserve"> activities.</w:t>
      </w:r>
    </w:p>
    <w:p w14:paraId="3ACDCCD2" w14:textId="488B0ED7" w:rsidR="00A66A89" w:rsidRPr="00B47995" w:rsidRDefault="00A66A89" w:rsidP="005C19DF">
      <w:pPr>
        <w:tabs>
          <w:tab w:val="right" w:pos="9637"/>
        </w:tabs>
        <w:spacing w:line="260" w:lineRule="exact"/>
        <w:ind w:left="405"/>
        <w:jc w:val="both"/>
        <w:rPr>
          <w:rFonts w:asciiTheme="minorHAnsi" w:hAnsiTheme="minorHAnsi" w:cs="Arial"/>
          <w:sz w:val="22"/>
        </w:rPr>
      </w:pPr>
    </w:p>
    <w:p w14:paraId="043776C0" w14:textId="77777777" w:rsidR="005C2F48" w:rsidRPr="00B47995" w:rsidRDefault="005C2F48">
      <w:pPr>
        <w:rPr>
          <w:rFonts w:asciiTheme="minorHAnsi" w:hAnsiTheme="minorHAnsi" w:cs="Arial"/>
          <w:b/>
          <w:bCs/>
          <w:color w:val="365F91"/>
          <w:sz w:val="28"/>
          <w:szCs w:val="28"/>
          <w:u w:val="single"/>
        </w:rPr>
      </w:pPr>
      <w:r w:rsidRPr="00B47995">
        <w:rPr>
          <w:rFonts w:asciiTheme="minorHAnsi" w:hAnsiTheme="minorHAnsi" w:cs="Arial"/>
          <w:u w:val="single"/>
        </w:rPr>
        <w:br w:type="page"/>
      </w:r>
    </w:p>
    <w:p w14:paraId="5ED34AC9" w14:textId="77777777" w:rsidR="005172AB" w:rsidRPr="00B47995" w:rsidRDefault="005172AB" w:rsidP="00554E6B">
      <w:pPr>
        <w:pStyle w:val="Heading1"/>
        <w:numPr>
          <w:ilvl w:val="0"/>
          <w:numId w:val="31"/>
        </w:numPr>
        <w:rPr>
          <w:rFonts w:asciiTheme="minorHAnsi" w:hAnsiTheme="minorHAnsi" w:cs="Arial"/>
          <w:u w:val="single"/>
        </w:rPr>
      </w:pPr>
      <w:r w:rsidRPr="00B47995">
        <w:rPr>
          <w:rFonts w:asciiTheme="minorHAnsi" w:hAnsiTheme="minorHAnsi" w:cs="Arial"/>
          <w:u w:val="single"/>
        </w:rPr>
        <w:lastRenderedPageBreak/>
        <w:t>Definitions</w:t>
      </w:r>
    </w:p>
    <w:p w14:paraId="6AE8F335" w14:textId="77777777" w:rsidR="005172AB" w:rsidRPr="00B47995" w:rsidRDefault="005172AB" w:rsidP="005172AB">
      <w:pPr>
        <w:rPr>
          <w:rFonts w:asciiTheme="minorHAnsi" w:hAnsiTheme="minorHAnsi"/>
        </w:rPr>
      </w:pPr>
    </w:p>
    <w:p w14:paraId="52814DB9" w14:textId="77777777" w:rsidR="0030394C" w:rsidRPr="00B47995" w:rsidRDefault="0030394C" w:rsidP="0030394C">
      <w:pPr>
        <w:ind w:left="426"/>
        <w:jc w:val="both"/>
        <w:rPr>
          <w:rFonts w:asciiTheme="minorHAnsi" w:hAnsiTheme="minorHAnsi"/>
        </w:rPr>
      </w:pPr>
    </w:p>
    <w:p w14:paraId="458F9CFB" w14:textId="380C1196" w:rsidR="0030394C" w:rsidRPr="00B47995" w:rsidRDefault="0030394C" w:rsidP="0030394C">
      <w:pPr>
        <w:ind w:left="426"/>
        <w:jc w:val="both"/>
        <w:rPr>
          <w:rFonts w:asciiTheme="minorHAnsi" w:hAnsiTheme="minorHAnsi"/>
          <w:sz w:val="22"/>
          <w:szCs w:val="22"/>
        </w:rPr>
      </w:pPr>
      <w:r w:rsidRPr="00B47995">
        <w:rPr>
          <w:rFonts w:asciiTheme="minorHAnsi" w:hAnsiTheme="minorHAnsi"/>
          <w:b/>
          <w:sz w:val="22"/>
          <w:szCs w:val="22"/>
        </w:rPr>
        <w:t>Diocesan Office</w:t>
      </w:r>
      <w:r w:rsidRPr="00B47995">
        <w:rPr>
          <w:rFonts w:asciiTheme="minorHAnsi" w:hAnsiTheme="minorHAnsi"/>
          <w:sz w:val="22"/>
          <w:szCs w:val="22"/>
        </w:rPr>
        <w:t xml:space="preserve"> refers to the operations of the Synod of the Diocese of Adelaide of the Anglican Church of Australia Incorporated, and includes the operations of the following:</w:t>
      </w:r>
    </w:p>
    <w:p w14:paraId="1FF5C633" w14:textId="7C22212D" w:rsidR="001C2073" w:rsidRPr="00B47995" w:rsidRDefault="001C2073"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The Office of the Archbishop</w:t>
      </w:r>
      <w:r w:rsidR="00FC2518" w:rsidRPr="00B47995">
        <w:rPr>
          <w:rFonts w:asciiTheme="minorHAnsi" w:hAnsiTheme="minorHAnsi"/>
          <w:sz w:val="22"/>
          <w:szCs w:val="22"/>
        </w:rPr>
        <w:t>;</w:t>
      </w:r>
    </w:p>
    <w:p w14:paraId="31861CCE" w14:textId="29516F09" w:rsidR="0030394C" w:rsidRPr="00B47995" w:rsidRDefault="0030394C"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 xml:space="preserve">Anglican </w:t>
      </w:r>
      <w:r w:rsidR="00FC2518" w:rsidRPr="00B47995">
        <w:rPr>
          <w:rFonts w:asciiTheme="minorHAnsi" w:hAnsiTheme="minorHAnsi"/>
          <w:sz w:val="22"/>
          <w:szCs w:val="22"/>
        </w:rPr>
        <w:t>Diocese of Adelaide Registry and Office;</w:t>
      </w:r>
    </w:p>
    <w:p w14:paraId="010BD997" w14:textId="6927EEF1" w:rsidR="0030394C" w:rsidRPr="00B47995" w:rsidRDefault="0030394C"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 xml:space="preserve">Anglican </w:t>
      </w:r>
      <w:r w:rsidR="00FC2518" w:rsidRPr="00B47995">
        <w:rPr>
          <w:rFonts w:asciiTheme="minorHAnsi" w:hAnsiTheme="minorHAnsi"/>
          <w:sz w:val="22"/>
          <w:szCs w:val="22"/>
        </w:rPr>
        <w:t>Funds South Australia;</w:t>
      </w:r>
    </w:p>
    <w:p w14:paraId="3EA725A9" w14:textId="5E883C86" w:rsidR="0030394C" w:rsidRPr="00B47995" w:rsidRDefault="00FC2518"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St Barnabas</w:t>
      </w:r>
      <w:r w:rsidR="0030394C" w:rsidRPr="00B47995">
        <w:rPr>
          <w:rFonts w:asciiTheme="minorHAnsi" w:hAnsiTheme="minorHAnsi"/>
          <w:sz w:val="22"/>
          <w:szCs w:val="22"/>
        </w:rPr>
        <w:t xml:space="preserve"> </w:t>
      </w:r>
      <w:r w:rsidRPr="00B47995">
        <w:rPr>
          <w:rFonts w:asciiTheme="minorHAnsi" w:hAnsiTheme="minorHAnsi"/>
          <w:sz w:val="22"/>
          <w:szCs w:val="22"/>
        </w:rPr>
        <w:t>College;</w:t>
      </w:r>
    </w:p>
    <w:p w14:paraId="2D5C99E4" w14:textId="6C54DEFA" w:rsidR="0030394C" w:rsidRPr="00B47995" w:rsidRDefault="00FC2518"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Archives Office;</w:t>
      </w:r>
    </w:p>
    <w:p w14:paraId="3E1F15E0" w14:textId="4DF7D601" w:rsidR="00545E72" w:rsidRPr="00B47995" w:rsidRDefault="0030394C"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North Road Cemetery</w:t>
      </w:r>
      <w:r w:rsidR="00FC2518" w:rsidRPr="00B47995">
        <w:rPr>
          <w:rFonts w:asciiTheme="minorHAnsi" w:hAnsiTheme="minorHAnsi"/>
          <w:sz w:val="22"/>
          <w:szCs w:val="22"/>
        </w:rPr>
        <w:t>;</w:t>
      </w:r>
    </w:p>
    <w:p w14:paraId="420B6F93" w14:textId="1B8B23CD" w:rsidR="0030394C" w:rsidRPr="00B47995" w:rsidRDefault="00545E72" w:rsidP="00FC2518">
      <w:pPr>
        <w:pStyle w:val="ListParagraph"/>
        <w:numPr>
          <w:ilvl w:val="0"/>
          <w:numId w:val="32"/>
        </w:numPr>
        <w:tabs>
          <w:tab w:val="right" w:pos="851"/>
        </w:tabs>
        <w:spacing w:line="260" w:lineRule="exact"/>
        <w:ind w:left="757"/>
        <w:jc w:val="both"/>
        <w:rPr>
          <w:rFonts w:asciiTheme="minorHAnsi" w:hAnsiTheme="minorHAnsi"/>
          <w:sz w:val="22"/>
          <w:szCs w:val="22"/>
        </w:rPr>
      </w:pPr>
      <w:r w:rsidRPr="00B47995">
        <w:rPr>
          <w:rFonts w:asciiTheme="minorHAnsi" w:hAnsiTheme="minorHAnsi"/>
          <w:sz w:val="22"/>
          <w:szCs w:val="22"/>
        </w:rPr>
        <w:t>Bishop’s Court</w:t>
      </w:r>
      <w:r w:rsidR="004019B7" w:rsidRPr="00B47995">
        <w:rPr>
          <w:rFonts w:asciiTheme="minorHAnsi" w:hAnsiTheme="minorHAnsi"/>
          <w:sz w:val="22"/>
          <w:szCs w:val="22"/>
        </w:rPr>
        <w:t>.</w:t>
      </w:r>
    </w:p>
    <w:p w14:paraId="378AB956" w14:textId="48E3A37E" w:rsidR="0009065E" w:rsidRPr="00B47995" w:rsidRDefault="0009065E" w:rsidP="00554E6B">
      <w:pPr>
        <w:pStyle w:val="Heading1"/>
        <w:numPr>
          <w:ilvl w:val="0"/>
          <w:numId w:val="31"/>
        </w:numPr>
        <w:rPr>
          <w:rFonts w:asciiTheme="minorHAnsi" w:hAnsiTheme="minorHAnsi" w:cs="Arial"/>
          <w:u w:val="single"/>
        </w:rPr>
      </w:pPr>
      <w:r w:rsidRPr="00B47995">
        <w:rPr>
          <w:rFonts w:asciiTheme="minorHAnsi" w:hAnsiTheme="minorHAnsi" w:cs="Arial"/>
          <w:u w:val="single"/>
        </w:rPr>
        <w:t>Principles</w:t>
      </w:r>
    </w:p>
    <w:p w14:paraId="37AD87D6" w14:textId="77777777" w:rsidR="0097430D" w:rsidRPr="00B47995" w:rsidRDefault="0097430D" w:rsidP="0097430D">
      <w:pPr>
        <w:rPr>
          <w:rFonts w:asciiTheme="minorHAnsi" w:hAnsiTheme="minorHAnsi"/>
        </w:rPr>
      </w:pPr>
    </w:p>
    <w:p w14:paraId="77C14BAE" w14:textId="686D65CA" w:rsidR="004019B7" w:rsidRPr="00B47995" w:rsidRDefault="004019B7" w:rsidP="0097430D">
      <w:pPr>
        <w:pStyle w:val="ListParagraph"/>
        <w:numPr>
          <w:ilvl w:val="0"/>
          <w:numId w:val="44"/>
        </w:numPr>
        <w:ind w:left="765"/>
        <w:rPr>
          <w:rFonts w:asciiTheme="minorHAnsi" w:hAnsiTheme="minorHAnsi"/>
          <w:sz w:val="22"/>
          <w:szCs w:val="22"/>
        </w:rPr>
      </w:pPr>
      <w:r w:rsidRPr="00B47995">
        <w:rPr>
          <w:rFonts w:asciiTheme="minorHAnsi" w:hAnsiTheme="minorHAnsi"/>
          <w:sz w:val="22"/>
          <w:szCs w:val="22"/>
        </w:rPr>
        <w:t xml:space="preserve">The Synod is committed to best practice record keeping standards, and will develop systems consistent with the </w:t>
      </w:r>
      <w:r w:rsidR="001D515A" w:rsidRPr="00B47995">
        <w:rPr>
          <w:rFonts w:asciiTheme="minorHAnsi" w:hAnsiTheme="minorHAnsi"/>
          <w:sz w:val="22"/>
          <w:szCs w:val="22"/>
        </w:rPr>
        <w:t xml:space="preserve">most recent </w:t>
      </w:r>
      <w:r w:rsidRPr="00B47995">
        <w:rPr>
          <w:rFonts w:asciiTheme="minorHAnsi" w:hAnsiTheme="minorHAnsi"/>
          <w:sz w:val="22"/>
          <w:szCs w:val="22"/>
        </w:rPr>
        <w:t xml:space="preserve">Australian Standard for Records Management </w:t>
      </w:r>
      <w:r w:rsidR="001D515A" w:rsidRPr="00B47995">
        <w:rPr>
          <w:rFonts w:asciiTheme="minorHAnsi" w:hAnsiTheme="minorHAnsi"/>
          <w:sz w:val="22"/>
          <w:szCs w:val="22"/>
        </w:rPr>
        <w:t>–</w:t>
      </w:r>
      <w:r w:rsidRPr="00B47995">
        <w:rPr>
          <w:rFonts w:asciiTheme="minorHAnsi" w:hAnsiTheme="minorHAnsi"/>
          <w:sz w:val="22"/>
          <w:szCs w:val="22"/>
        </w:rPr>
        <w:t xml:space="preserve"> </w:t>
      </w:r>
      <w:r w:rsidR="001D515A" w:rsidRPr="00B47995">
        <w:rPr>
          <w:rFonts w:asciiTheme="minorHAnsi" w:hAnsiTheme="minorHAnsi"/>
          <w:sz w:val="22"/>
          <w:szCs w:val="22"/>
        </w:rPr>
        <w:t xml:space="preserve">currently </w:t>
      </w:r>
      <w:r w:rsidRPr="00B47995">
        <w:rPr>
          <w:rFonts w:asciiTheme="minorHAnsi" w:hAnsiTheme="minorHAnsi"/>
          <w:sz w:val="22"/>
          <w:szCs w:val="22"/>
        </w:rPr>
        <w:t>AS ISO 15489 – and international best practice archival standards.</w:t>
      </w:r>
    </w:p>
    <w:p w14:paraId="4D8150B0" w14:textId="738AA5F0" w:rsidR="004019B7" w:rsidRPr="00B47995" w:rsidRDefault="004019B7" w:rsidP="002166C8">
      <w:pPr>
        <w:pStyle w:val="ListParagraph"/>
        <w:numPr>
          <w:ilvl w:val="0"/>
          <w:numId w:val="44"/>
        </w:numPr>
        <w:ind w:left="765"/>
        <w:rPr>
          <w:rFonts w:asciiTheme="minorHAnsi" w:hAnsiTheme="minorHAnsi"/>
          <w:sz w:val="22"/>
          <w:szCs w:val="22"/>
        </w:rPr>
      </w:pPr>
      <w:r w:rsidRPr="00B47995">
        <w:rPr>
          <w:rFonts w:asciiTheme="minorHAnsi" w:hAnsiTheme="minorHAnsi"/>
          <w:sz w:val="22"/>
          <w:szCs w:val="22"/>
        </w:rPr>
        <w:t>The Archives Office operates within the legislative framework of the following laws pertai</w:t>
      </w:r>
      <w:r w:rsidR="00FC2518" w:rsidRPr="00B47995">
        <w:rPr>
          <w:rFonts w:asciiTheme="minorHAnsi" w:hAnsiTheme="minorHAnsi"/>
          <w:sz w:val="22"/>
          <w:szCs w:val="22"/>
        </w:rPr>
        <w:t>ning to records and information;</w:t>
      </w:r>
    </w:p>
    <w:p w14:paraId="75016127" w14:textId="05A641EA" w:rsidR="004019B7" w:rsidRPr="00B47995" w:rsidRDefault="004019B7" w:rsidP="002166C8">
      <w:pPr>
        <w:pStyle w:val="ListParagraph"/>
        <w:numPr>
          <w:ilvl w:val="0"/>
          <w:numId w:val="43"/>
        </w:numPr>
        <w:ind w:left="1080"/>
        <w:rPr>
          <w:rFonts w:asciiTheme="minorHAnsi" w:hAnsiTheme="minorHAnsi"/>
          <w:sz w:val="22"/>
          <w:szCs w:val="22"/>
        </w:rPr>
      </w:pPr>
      <w:r w:rsidRPr="00B47995">
        <w:rPr>
          <w:rFonts w:asciiTheme="minorHAnsi" w:hAnsiTheme="minorHAnsi"/>
          <w:i/>
          <w:sz w:val="22"/>
          <w:szCs w:val="22"/>
        </w:rPr>
        <w:t>Privacy Act 1988</w:t>
      </w:r>
      <w:r w:rsidRPr="00B47995">
        <w:rPr>
          <w:rFonts w:asciiTheme="minorHAnsi" w:hAnsiTheme="minorHAnsi"/>
          <w:sz w:val="22"/>
          <w:szCs w:val="22"/>
        </w:rPr>
        <w:t xml:space="preserve"> </w:t>
      </w:r>
    </w:p>
    <w:p w14:paraId="50F9009D" w14:textId="37D9C386" w:rsidR="004019B7" w:rsidRPr="00B47995" w:rsidRDefault="004019B7" w:rsidP="002166C8">
      <w:pPr>
        <w:pStyle w:val="ListParagraph"/>
        <w:numPr>
          <w:ilvl w:val="0"/>
          <w:numId w:val="43"/>
        </w:numPr>
        <w:ind w:left="1080"/>
        <w:rPr>
          <w:rFonts w:asciiTheme="minorHAnsi" w:hAnsiTheme="minorHAnsi"/>
          <w:i/>
          <w:sz w:val="22"/>
          <w:szCs w:val="22"/>
        </w:rPr>
      </w:pPr>
      <w:r w:rsidRPr="00B47995">
        <w:rPr>
          <w:rFonts w:asciiTheme="minorHAnsi" w:hAnsiTheme="minorHAnsi"/>
          <w:i/>
          <w:sz w:val="22"/>
          <w:szCs w:val="22"/>
        </w:rPr>
        <w:t>Copyright Act 1968</w:t>
      </w:r>
      <w:r w:rsidR="00FC2518" w:rsidRPr="00B47995">
        <w:rPr>
          <w:rFonts w:asciiTheme="minorHAnsi" w:hAnsiTheme="minorHAnsi"/>
          <w:sz w:val="22"/>
          <w:szCs w:val="22"/>
        </w:rPr>
        <w:t>.</w:t>
      </w:r>
    </w:p>
    <w:p w14:paraId="7B997327" w14:textId="360BF0FB" w:rsidR="004019B7" w:rsidRPr="00B47995" w:rsidRDefault="002166C8" w:rsidP="002166C8">
      <w:pPr>
        <w:pStyle w:val="ListParagraph"/>
        <w:numPr>
          <w:ilvl w:val="0"/>
          <w:numId w:val="44"/>
        </w:numPr>
        <w:ind w:left="765"/>
        <w:rPr>
          <w:rFonts w:asciiTheme="minorHAnsi" w:hAnsiTheme="minorHAnsi"/>
          <w:sz w:val="22"/>
          <w:szCs w:val="22"/>
        </w:rPr>
      </w:pPr>
      <w:r w:rsidRPr="00B47995">
        <w:rPr>
          <w:rFonts w:asciiTheme="minorHAnsi" w:hAnsiTheme="minorHAnsi"/>
          <w:sz w:val="22"/>
          <w:szCs w:val="22"/>
        </w:rPr>
        <w:t>The Archives Office operates within the framework of a</w:t>
      </w:r>
      <w:r w:rsidR="004019B7" w:rsidRPr="00B47995">
        <w:rPr>
          <w:rFonts w:asciiTheme="minorHAnsi" w:hAnsiTheme="minorHAnsi"/>
          <w:sz w:val="22"/>
          <w:szCs w:val="22"/>
        </w:rPr>
        <w:t xml:space="preserve">ll relevant ordinances of the </w:t>
      </w:r>
      <w:r w:rsidRPr="00B47995">
        <w:rPr>
          <w:rFonts w:asciiTheme="minorHAnsi" w:hAnsiTheme="minorHAnsi"/>
          <w:sz w:val="22"/>
          <w:szCs w:val="22"/>
        </w:rPr>
        <w:t>Synod.</w:t>
      </w:r>
    </w:p>
    <w:p w14:paraId="1E273FEF" w14:textId="77777777" w:rsidR="00631271" w:rsidRPr="00B47995" w:rsidRDefault="002E3DF5" w:rsidP="00554E6B">
      <w:pPr>
        <w:pStyle w:val="Heading1"/>
        <w:numPr>
          <w:ilvl w:val="0"/>
          <w:numId w:val="31"/>
        </w:numPr>
        <w:rPr>
          <w:rFonts w:asciiTheme="minorHAnsi" w:hAnsiTheme="minorHAnsi" w:cs="Arial"/>
          <w:u w:val="single"/>
        </w:rPr>
      </w:pPr>
      <w:r w:rsidRPr="00B47995">
        <w:rPr>
          <w:rFonts w:asciiTheme="minorHAnsi" w:hAnsiTheme="minorHAnsi" w:cs="Arial"/>
          <w:u w:val="single"/>
        </w:rPr>
        <w:t>Responsibilities</w:t>
      </w:r>
    </w:p>
    <w:p w14:paraId="62CC8771" w14:textId="77777777" w:rsidR="00B97A76" w:rsidRPr="00B47995" w:rsidRDefault="00B97A76" w:rsidP="00B97A76">
      <w:pPr>
        <w:rPr>
          <w:rFonts w:asciiTheme="minorHAnsi" w:hAnsiTheme="minorHAnsi"/>
        </w:rPr>
      </w:pPr>
    </w:p>
    <w:p w14:paraId="5B74EF2A" w14:textId="77777777" w:rsidR="00B0756A" w:rsidRPr="00B47995" w:rsidRDefault="00707CA1" w:rsidP="003152B4">
      <w:pPr>
        <w:pStyle w:val="Heading2"/>
        <w:rPr>
          <w:rFonts w:asciiTheme="minorHAnsi" w:hAnsiTheme="minorHAnsi" w:cs="Arial"/>
          <w:sz w:val="24"/>
          <w:szCs w:val="24"/>
        </w:rPr>
      </w:pPr>
      <w:r w:rsidRPr="00B47995">
        <w:rPr>
          <w:rFonts w:asciiTheme="minorHAnsi" w:hAnsiTheme="minorHAnsi" w:cs="Arial"/>
          <w:sz w:val="24"/>
          <w:szCs w:val="24"/>
        </w:rPr>
        <w:t>6</w:t>
      </w:r>
      <w:r w:rsidR="00B97A76" w:rsidRPr="00B47995">
        <w:rPr>
          <w:rFonts w:asciiTheme="minorHAnsi" w:hAnsiTheme="minorHAnsi" w:cs="Arial"/>
          <w:sz w:val="24"/>
          <w:szCs w:val="24"/>
        </w:rPr>
        <w:t>.1</w:t>
      </w:r>
      <w:r w:rsidR="00B97A76" w:rsidRPr="00B47995">
        <w:rPr>
          <w:rFonts w:asciiTheme="minorHAnsi" w:hAnsiTheme="minorHAnsi" w:cs="Arial"/>
          <w:sz w:val="24"/>
          <w:szCs w:val="24"/>
        </w:rPr>
        <w:tab/>
      </w:r>
      <w:r w:rsidR="0065156E" w:rsidRPr="00B47995">
        <w:rPr>
          <w:rFonts w:asciiTheme="minorHAnsi" w:hAnsiTheme="minorHAnsi" w:cs="Arial"/>
          <w:sz w:val="24"/>
          <w:szCs w:val="24"/>
        </w:rPr>
        <w:t xml:space="preserve">Diocesan </w:t>
      </w:r>
      <w:r w:rsidR="00C34F62" w:rsidRPr="00B47995">
        <w:rPr>
          <w:rFonts w:asciiTheme="minorHAnsi" w:hAnsiTheme="minorHAnsi" w:cs="Arial"/>
          <w:sz w:val="24"/>
          <w:szCs w:val="24"/>
        </w:rPr>
        <w:t>Council</w:t>
      </w:r>
    </w:p>
    <w:p w14:paraId="3007F46D" w14:textId="77777777" w:rsidR="00B0756A" w:rsidRPr="00B47995" w:rsidRDefault="00B0756A" w:rsidP="00B0756A">
      <w:pPr>
        <w:rPr>
          <w:rFonts w:asciiTheme="minorHAnsi" w:hAnsiTheme="minorHAnsi"/>
        </w:rPr>
      </w:pPr>
    </w:p>
    <w:p w14:paraId="3C38CF17" w14:textId="77777777" w:rsidR="001E4C18" w:rsidRPr="00B47995" w:rsidRDefault="0065156E" w:rsidP="00554E6B">
      <w:pPr>
        <w:ind w:left="360"/>
        <w:jc w:val="both"/>
        <w:rPr>
          <w:rFonts w:asciiTheme="minorHAnsi" w:hAnsiTheme="minorHAnsi"/>
          <w:sz w:val="22"/>
          <w:szCs w:val="22"/>
        </w:rPr>
      </w:pPr>
      <w:r w:rsidRPr="00B47995">
        <w:rPr>
          <w:rFonts w:asciiTheme="minorHAnsi" w:hAnsiTheme="minorHAnsi"/>
          <w:sz w:val="22"/>
          <w:szCs w:val="22"/>
        </w:rPr>
        <w:t xml:space="preserve">Diocesan </w:t>
      </w:r>
      <w:r w:rsidR="00C34F62" w:rsidRPr="00B47995">
        <w:rPr>
          <w:rFonts w:asciiTheme="minorHAnsi" w:hAnsiTheme="minorHAnsi"/>
          <w:sz w:val="22"/>
          <w:szCs w:val="22"/>
        </w:rPr>
        <w:t>Council is responsible for</w:t>
      </w:r>
    </w:p>
    <w:p w14:paraId="6A6D88DC" w14:textId="0215EF9A" w:rsidR="005A6DA0" w:rsidRPr="00B47995" w:rsidRDefault="00C34F62" w:rsidP="008368A7">
      <w:pPr>
        <w:pStyle w:val="ListParagraph"/>
        <w:numPr>
          <w:ilvl w:val="0"/>
          <w:numId w:val="39"/>
        </w:numPr>
        <w:tabs>
          <w:tab w:val="right" w:pos="9637"/>
        </w:tabs>
        <w:spacing w:line="260" w:lineRule="exact"/>
        <w:jc w:val="both"/>
        <w:rPr>
          <w:rFonts w:asciiTheme="minorHAnsi" w:hAnsiTheme="minorHAnsi"/>
          <w:sz w:val="22"/>
          <w:szCs w:val="22"/>
        </w:rPr>
      </w:pPr>
      <w:r w:rsidRPr="00B47995">
        <w:rPr>
          <w:rFonts w:asciiTheme="minorHAnsi" w:hAnsiTheme="minorHAnsi"/>
          <w:sz w:val="22"/>
          <w:szCs w:val="22"/>
        </w:rPr>
        <w:t xml:space="preserve">Ensuring appropriate </w:t>
      </w:r>
      <w:r w:rsidR="005A6DA0" w:rsidRPr="00B47995">
        <w:rPr>
          <w:rFonts w:asciiTheme="minorHAnsi" w:hAnsiTheme="minorHAnsi"/>
          <w:sz w:val="22"/>
          <w:szCs w:val="22"/>
        </w:rPr>
        <w:t xml:space="preserve">practices, procedures and </w:t>
      </w:r>
      <w:r w:rsidRPr="00B47995">
        <w:rPr>
          <w:rFonts w:asciiTheme="minorHAnsi" w:hAnsiTheme="minorHAnsi"/>
          <w:sz w:val="22"/>
          <w:szCs w:val="22"/>
        </w:rPr>
        <w:t xml:space="preserve">systems </w:t>
      </w:r>
      <w:r w:rsidR="008368A7" w:rsidRPr="00B47995">
        <w:rPr>
          <w:rFonts w:asciiTheme="minorHAnsi" w:hAnsiTheme="minorHAnsi"/>
          <w:sz w:val="22"/>
          <w:szCs w:val="22"/>
        </w:rPr>
        <w:t>relating to the</w:t>
      </w:r>
      <w:r w:rsidR="005C2F48" w:rsidRPr="00B47995">
        <w:rPr>
          <w:rFonts w:asciiTheme="minorHAnsi" w:hAnsiTheme="minorHAnsi"/>
          <w:sz w:val="22"/>
          <w:szCs w:val="22"/>
        </w:rPr>
        <w:t xml:space="preserve"> Dioces</w:t>
      </w:r>
      <w:r w:rsidR="001D515A" w:rsidRPr="00B47995">
        <w:rPr>
          <w:rFonts w:asciiTheme="minorHAnsi" w:hAnsiTheme="minorHAnsi"/>
          <w:sz w:val="22"/>
          <w:szCs w:val="22"/>
        </w:rPr>
        <w:t>an</w:t>
      </w:r>
      <w:r w:rsidR="005C2F48" w:rsidRPr="00B47995">
        <w:rPr>
          <w:rFonts w:asciiTheme="minorHAnsi" w:hAnsiTheme="minorHAnsi"/>
          <w:sz w:val="22"/>
          <w:szCs w:val="22"/>
        </w:rPr>
        <w:t xml:space="preserve"> </w:t>
      </w:r>
      <w:r w:rsidR="005A6DA0" w:rsidRPr="00B47995">
        <w:rPr>
          <w:rFonts w:asciiTheme="minorHAnsi" w:hAnsiTheme="minorHAnsi"/>
          <w:sz w:val="22"/>
          <w:szCs w:val="22"/>
        </w:rPr>
        <w:t xml:space="preserve">functions or activities </w:t>
      </w:r>
      <w:r w:rsidRPr="00B47995">
        <w:rPr>
          <w:rFonts w:asciiTheme="minorHAnsi" w:hAnsiTheme="minorHAnsi"/>
          <w:sz w:val="22"/>
          <w:szCs w:val="22"/>
        </w:rPr>
        <w:t xml:space="preserve">are in place to </w:t>
      </w:r>
      <w:r w:rsidR="005F33A2" w:rsidRPr="00B47995">
        <w:rPr>
          <w:rFonts w:asciiTheme="minorHAnsi" w:hAnsiTheme="minorHAnsi"/>
          <w:sz w:val="22"/>
          <w:szCs w:val="22"/>
        </w:rPr>
        <w:t>facilitate best practice record keeping</w:t>
      </w:r>
      <w:r w:rsidR="002166C8" w:rsidRPr="00B47995">
        <w:rPr>
          <w:rFonts w:asciiTheme="minorHAnsi" w:hAnsiTheme="minorHAnsi"/>
          <w:sz w:val="22"/>
          <w:szCs w:val="22"/>
        </w:rPr>
        <w:t xml:space="preserve"> </w:t>
      </w:r>
      <w:r w:rsidR="005A6DA0" w:rsidRPr="00B47995">
        <w:rPr>
          <w:rFonts w:asciiTheme="minorHAnsi" w:hAnsiTheme="minorHAnsi"/>
          <w:sz w:val="22"/>
          <w:szCs w:val="22"/>
        </w:rPr>
        <w:t>:</w:t>
      </w:r>
    </w:p>
    <w:p w14:paraId="1832CB1F" w14:textId="77777777" w:rsidR="001171BC" w:rsidRPr="00B47995" w:rsidRDefault="001171BC" w:rsidP="005C2F48">
      <w:pPr>
        <w:pStyle w:val="ListParagraph"/>
        <w:numPr>
          <w:ilvl w:val="0"/>
          <w:numId w:val="39"/>
        </w:numPr>
        <w:tabs>
          <w:tab w:val="right" w:pos="9637"/>
        </w:tabs>
        <w:spacing w:line="260" w:lineRule="exact"/>
        <w:jc w:val="both"/>
        <w:rPr>
          <w:rFonts w:asciiTheme="minorHAnsi" w:hAnsiTheme="minorHAnsi"/>
          <w:sz w:val="22"/>
          <w:szCs w:val="22"/>
        </w:rPr>
      </w:pPr>
      <w:r w:rsidRPr="00B47995">
        <w:rPr>
          <w:rFonts w:asciiTheme="minorHAnsi" w:hAnsiTheme="minorHAnsi"/>
          <w:sz w:val="22"/>
          <w:szCs w:val="22"/>
        </w:rPr>
        <w:t xml:space="preserve">Reviewing this policy every 2 years, and </w:t>
      </w:r>
    </w:p>
    <w:p w14:paraId="6FA72539" w14:textId="77777777" w:rsidR="001171BC" w:rsidRPr="00B47995" w:rsidRDefault="001171BC" w:rsidP="005C2F48">
      <w:pPr>
        <w:pStyle w:val="ListParagraph"/>
        <w:numPr>
          <w:ilvl w:val="0"/>
          <w:numId w:val="39"/>
        </w:numPr>
        <w:tabs>
          <w:tab w:val="right" w:pos="9637"/>
        </w:tabs>
        <w:spacing w:line="260" w:lineRule="exact"/>
        <w:jc w:val="both"/>
        <w:rPr>
          <w:rFonts w:asciiTheme="minorHAnsi" w:hAnsiTheme="minorHAnsi"/>
          <w:sz w:val="22"/>
          <w:szCs w:val="22"/>
        </w:rPr>
      </w:pPr>
      <w:r w:rsidRPr="00B47995">
        <w:rPr>
          <w:rFonts w:asciiTheme="minorHAnsi" w:hAnsiTheme="minorHAnsi"/>
          <w:sz w:val="22"/>
          <w:szCs w:val="22"/>
        </w:rPr>
        <w:t>Approving this policy.</w:t>
      </w:r>
    </w:p>
    <w:p w14:paraId="7A4BE80D" w14:textId="77777777" w:rsidR="00423553" w:rsidRPr="00B47995" w:rsidRDefault="00423553" w:rsidP="00086869">
      <w:pPr>
        <w:tabs>
          <w:tab w:val="right" w:pos="9637"/>
        </w:tabs>
        <w:spacing w:line="260" w:lineRule="exact"/>
        <w:ind w:left="720"/>
        <w:jc w:val="both"/>
        <w:rPr>
          <w:rFonts w:asciiTheme="minorHAnsi" w:hAnsiTheme="minorHAnsi"/>
          <w:sz w:val="22"/>
          <w:szCs w:val="22"/>
        </w:rPr>
      </w:pPr>
    </w:p>
    <w:p w14:paraId="4D122DBD" w14:textId="77777777" w:rsidR="00707CA1" w:rsidRPr="00B47995" w:rsidRDefault="00707CA1" w:rsidP="00707CA1">
      <w:pPr>
        <w:pStyle w:val="Heading2"/>
        <w:rPr>
          <w:rFonts w:asciiTheme="minorHAnsi" w:hAnsiTheme="minorHAnsi" w:cs="Arial"/>
          <w:sz w:val="24"/>
          <w:szCs w:val="24"/>
        </w:rPr>
      </w:pPr>
      <w:r w:rsidRPr="00B47995">
        <w:rPr>
          <w:rFonts w:asciiTheme="minorHAnsi" w:hAnsiTheme="minorHAnsi" w:cs="Arial"/>
          <w:sz w:val="24"/>
          <w:szCs w:val="24"/>
        </w:rPr>
        <w:t>6.2</w:t>
      </w:r>
      <w:r w:rsidRPr="00B47995">
        <w:rPr>
          <w:rFonts w:asciiTheme="minorHAnsi" w:hAnsiTheme="minorHAnsi" w:cs="Arial"/>
          <w:sz w:val="24"/>
          <w:szCs w:val="24"/>
        </w:rPr>
        <w:tab/>
        <w:t>The Registrar</w:t>
      </w:r>
    </w:p>
    <w:p w14:paraId="4D717E9B" w14:textId="77777777" w:rsidR="00707CA1" w:rsidRPr="00B47995" w:rsidRDefault="00707CA1" w:rsidP="00707CA1">
      <w:pPr>
        <w:rPr>
          <w:rFonts w:asciiTheme="minorHAnsi" w:hAnsiTheme="minorHAnsi"/>
        </w:rPr>
      </w:pPr>
    </w:p>
    <w:p w14:paraId="1612DD13" w14:textId="77777777" w:rsidR="00F81400" w:rsidRPr="00B47995" w:rsidRDefault="007235B4" w:rsidP="00554E6B">
      <w:pPr>
        <w:tabs>
          <w:tab w:val="right" w:pos="9637"/>
        </w:tabs>
        <w:spacing w:line="260" w:lineRule="exact"/>
        <w:ind w:left="360"/>
        <w:jc w:val="both"/>
        <w:rPr>
          <w:rFonts w:asciiTheme="minorHAnsi" w:hAnsiTheme="minorHAnsi"/>
          <w:sz w:val="22"/>
          <w:szCs w:val="22"/>
        </w:rPr>
      </w:pPr>
      <w:r w:rsidRPr="00B47995">
        <w:rPr>
          <w:rFonts w:asciiTheme="minorHAnsi" w:hAnsiTheme="minorHAnsi"/>
          <w:sz w:val="22"/>
          <w:szCs w:val="22"/>
        </w:rPr>
        <w:t>The Registrar</w:t>
      </w:r>
      <w:r w:rsidR="00C34F62" w:rsidRPr="00B47995">
        <w:rPr>
          <w:rFonts w:asciiTheme="minorHAnsi" w:hAnsiTheme="minorHAnsi"/>
          <w:sz w:val="22"/>
          <w:szCs w:val="22"/>
        </w:rPr>
        <w:t xml:space="preserve"> is responsible for</w:t>
      </w:r>
    </w:p>
    <w:p w14:paraId="6CB7D06E" w14:textId="55050763" w:rsidR="005A5A6D" w:rsidRPr="00B47995" w:rsidRDefault="005A5A6D" w:rsidP="00707CA1">
      <w:pPr>
        <w:pStyle w:val="ListParagraph"/>
        <w:numPr>
          <w:ilvl w:val="0"/>
          <w:numId w:val="23"/>
        </w:numPr>
        <w:tabs>
          <w:tab w:val="right" w:pos="9637"/>
        </w:tabs>
        <w:spacing w:line="260" w:lineRule="exact"/>
        <w:jc w:val="both"/>
        <w:rPr>
          <w:rFonts w:asciiTheme="minorHAnsi" w:hAnsiTheme="minorHAnsi"/>
          <w:sz w:val="22"/>
          <w:szCs w:val="22"/>
        </w:rPr>
      </w:pPr>
      <w:r w:rsidRPr="00B47995">
        <w:rPr>
          <w:rFonts w:asciiTheme="minorHAnsi" w:hAnsiTheme="minorHAnsi"/>
          <w:sz w:val="22"/>
          <w:szCs w:val="22"/>
        </w:rPr>
        <w:t>R</w:t>
      </w:r>
      <w:r w:rsidR="002166C8" w:rsidRPr="00B47995">
        <w:rPr>
          <w:rFonts w:asciiTheme="minorHAnsi" w:hAnsiTheme="minorHAnsi"/>
          <w:sz w:val="22"/>
          <w:szCs w:val="22"/>
        </w:rPr>
        <w:t xml:space="preserve">eporting to Diocesan Council </w:t>
      </w:r>
      <w:r w:rsidRPr="00B47995">
        <w:rPr>
          <w:rFonts w:asciiTheme="minorHAnsi" w:hAnsiTheme="minorHAnsi"/>
          <w:sz w:val="22"/>
          <w:szCs w:val="22"/>
        </w:rPr>
        <w:t xml:space="preserve">concerning issues </w:t>
      </w:r>
      <w:r w:rsidR="002166C8" w:rsidRPr="00B47995">
        <w:rPr>
          <w:rFonts w:asciiTheme="minorHAnsi" w:hAnsiTheme="minorHAnsi"/>
          <w:sz w:val="22"/>
          <w:szCs w:val="22"/>
        </w:rPr>
        <w:t>relating to this Policy</w:t>
      </w:r>
      <w:r w:rsidRPr="00B47995">
        <w:rPr>
          <w:rFonts w:asciiTheme="minorHAnsi" w:hAnsiTheme="minorHAnsi"/>
          <w:sz w:val="22"/>
          <w:szCs w:val="22"/>
        </w:rPr>
        <w:t>,</w:t>
      </w:r>
    </w:p>
    <w:p w14:paraId="14EB6641" w14:textId="37106C0F" w:rsidR="00803E41" w:rsidRPr="00B47995" w:rsidRDefault="002166C8" w:rsidP="00707CA1">
      <w:pPr>
        <w:pStyle w:val="ListParagraph"/>
        <w:numPr>
          <w:ilvl w:val="0"/>
          <w:numId w:val="23"/>
        </w:numPr>
        <w:tabs>
          <w:tab w:val="right" w:pos="9637"/>
        </w:tabs>
        <w:spacing w:line="260" w:lineRule="exact"/>
        <w:jc w:val="both"/>
        <w:rPr>
          <w:rFonts w:asciiTheme="minorHAnsi" w:hAnsiTheme="minorHAnsi"/>
          <w:sz w:val="22"/>
          <w:szCs w:val="22"/>
        </w:rPr>
      </w:pPr>
      <w:r w:rsidRPr="00B47995">
        <w:rPr>
          <w:rFonts w:asciiTheme="minorHAnsi" w:hAnsiTheme="minorHAnsi"/>
          <w:sz w:val="22"/>
          <w:szCs w:val="22"/>
        </w:rPr>
        <w:t>Performing a review of</w:t>
      </w:r>
      <w:r w:rsidR="00B14D44" w:rsidRPr="00B47995">
        <w:rPr>
          <w:rFonts w:asciiTheme="minorHAnsi" w:hAnsiTheme="minorHAnsi"/>
          <w:sz w:val="22"/>
          <w:szCs w:val="22"/>
        </w:rPr>
        <w:t xml:space="preserve"> this policy every 2 years and submitting </w:t>
      </w:r>
      <w:r w:rsidRPr="00B47995">
        <w:rPr>
          <w:rFonts w:asciiTheme="minorHAnsi" w:hAnsiTheme="minorHAnsi"/>
          <w:sz w:val="22"/>
          <w:szCs w:val="22"/>
        </w:rPr>
        <w:t xml:space="preserve">it </w:t>
      </w:r>
      <w:r w:rsidR="00B14D44" w:rsidRPr="00B47995">
        <w:rPr>
          <w:rFonts w:asciiTheme="minorHAnsi" w:hAnsiTheme="minorHAnsi"/>
          <w:sz w:val="22"/>
          <w:szCs w:val="22"/>
        </w:rPr>
        <w:t>to Dio</w:t>
      </w:r>
      <w:r w:rsidR="00803E41" w:rsidRPr="00B47995">
        <w:rPr>
          <w:rFonts w:asciiTheme="minorHAnsi" w:hAnsiTheme="minorHAnsi"/>
          <w:sz w:val="22"/>
          <w:szCs w:val="22"/>
        </w:rPr>
        <w:t xml:space="preserve">cesan Council for </w:t>
      </w:r>
      <w:r w:rsidRPr="00B47995">
        <w:rPr>
          <w:rFonts w:asciiTheme="minorHAnsi" w:hAnsiTheme="minorHAnsi"/>
          <w:sz w:val="22"/>
          <w:szCs w:val="22"/>
        </w:rPr>
        <w:t>consideration</w:t>
      </w:r>
      <w:r w:rsidR="00803E41" w:rsidRPr="00B47995">
        <w:rPr>
          <w:rFonts w:asciiTheme="minorHAnsi" w:hAnsiTheme="minorHAnsi"/>
          <w:sz w:val="22"/>
          <w:szCs w:val="22"/>
        </w:rPr>
        <w:t>,</w:t>
      </w:r>
    </w:p>
    <w:p w14:paraId="02D07BFC" w14:textId="17559210" w:rsidR="007A3580" w:rsidRPr="00B47995" w:rsidRDefault="007A3580" w:rsidP="00707CA1">
      <w:pPr>
        <w:pStyle w:val="ListParagraph"/>
        <w:numPr>
          <w:ilvl w:val="0"/>
          <w:numId w:val="23"/>
        </w:numPr>
        <w:tabs>
          <w:tab w:val="right" w:pos="9637"/>
        </w:tabs>
        <w:spacing w:line="260" w:lineRule="exact"/>
        <w:jc w:val="both"/>
        <w:rPr>
          <w:rFonts w:asciiTheme="minorHAnsi" w:hAnsiTheme="minorHAnsi"/>
          <w:sz w:val="22"/>
          <w:szCs w:val="22"/>
        </w:rPr>
      </w:pPr>
      <w:r w:rsidRPr="00B47995">
        <w:rPr>
          <w:rFonts w:asciiTheme="minorHAnsi" w:hAnsiTheme="minorHAnsi"/>
          <w:sz w:val="22"/>
          <w:szCs w:val="22"/>
        </w:rPr>
        <w:t>Managing appropriate practices, procedures and systems of the Diocese</w:t>
      </w:r>
      <w:r w:rsidR="001C2073" w:rsidRPr="00B47995">
        <w:rPr>
          <w:rFonts w:asciiTheme="minorHAnsi" w:hAnsiTheme="minorHAnsi"/>
          <w:sz w:val="22"/>
          <w:szCs w:val="22"/>
        </w:rPr>
        <w:t xml:space="preserve"> that ensure compliance with this Policy</w:t>
      </w:r>
      <w:r w:rsidR="005F33A2" w:rsidRPr="00B47995">
        <w:rPr>
          <w:rFonts w:asciiTheme="minorHAnsi" w:hAnsiTheme="minorHAnsi"/>
          <w:sz w:val="22"/>
          <w:szCs w:val="22"/>
        </w:rPr>
        <w:t>,</w:t>
      </w:r>
    </w:p>
    <w:p w14:paraId="426E2A32" w14:textId="06DAC2AA" w:rsidR="005F33A2" w:rsidRPr="00B47995" w:rsidRDefault="005F33A2" w:rsidP="00707CA1">
      <w:pPr>
        <w:pStyle w:val="ListParagraph"/>
        <w:numPr>
          <w:ilvl w:val="0"/>
          <w:numId w:val="23"/>
        </w:numPr>
        <w:tabs>
          <w:tab w:val="right" w:pos="9637"/>
        </w:tabs>
        <w:spacing w:line="260" w:lineRule="exact"/>
        <w:jc w:val="both"/>
        <w:rPr>
          <w:rFonts w:asciiTheme="minorHAnsi" w:hAnsiTheme="minorHAnsi"/>
        </w:rPr>
      </w:pPr>
      <w:r w:rsidRPr="00B47995">
        <w:rPr>
          <w:rFonts w:asciiTheme="minorHAnsi" w:hAnsiTheme="minorHAnsi"/>
          <w:sz w:val="22"/>
          <w:szCs w:val="22"/>
        </w:rPr>
        <w:t>Communicating this policy to employees, officers, committees and sub committees of the Synod</w:t>
      </w:r>
      <w:r w:rsidRPr="00B47995">
        <w:rPr>
          <w:rFonts w:asciiTheme="minorHAnsi" w:hAnsiTheme="minorHAnsi"/>
        </w:rPr>
        <w:t>.</w:t>
      </w:r>
    </w:p>
    <w:p w14:paraId="0033A31C" w14:textId="2A418098" w:rsidR="002166C8" w:rsidRPr="00B47995" w:rsidRDefault="002166C8" w:rsidP="000B218B">
      <w:pPr>
        <w:pStyle w:val="Heading2"/>
        <w:numPr>
          <w:ilvl w:val="1"/>
          <w:numId w:val="31"/>
        </w:numPr>
        <w:ind w:left="720"/>
        <w:rPr>
          <w:rFonts w:asciiTheme="minorHAnsi" w:hAnsiTheme="minorHAnsi" w:cs="Arial"/>
          <w:sz w:val="24"/>
          <w:szCs w:val="24"/>
        </w:rPr>
      </w:pPr>
      <w:r w:rsidRPr="00B47995">
        <w:rPr>
          <w:rFonts w:asciiTheme="minorHAnsi" w:hAnsiTheme="minorHAnsi" w:cs="Arial"/>
          <w:sz w:val="24"/>
          <w:szCs w:val="24"/>
        </w:rPr>
        <w:t>The Archivist</w:t>
      </w:r>
    </w:p>
    <w:p w14:paraId="48957F4D" w14:textId="77777777" w:rsidR="00775343" w:rsidRPr="00B47995" w:rsidRDefault="00775343" w:rsidP="00775343">
      <w:pPr>
        <w:pStyle w:val="ListParagraph"/>
        <w:ind w:left="1080"/>
        <w:rPr>
          <w:rFonts w:asciiTheme="minorHAnsi" w:hAnsiTheme="minorHAnsi"/>
        </w:rPr>
      </w:pPr>
    </w:p>
    <w:p w14:paraId="65A37E1D" w14:textId="4B95B033" w:rsidR="002166C8" w:rsidRPr="00B47995" w:rsidRDefault="001C2073" w:rsidP="001C2073">
      <w:pPr>
        <w:tabs>
          <w:tab w:val="right" w:pos="9637"/>
        </w:tabs>
        <w:spacing w:line="260" w:lineRule="exact"/>
        <w:ind w:left="405"/>
        <w:jc w:val="both"/>
        <w:rPr>
          <w:rFonts w:asciiTheme="minorHAnsi" w:hAnsiTheme="minorHAnsi"/>
          <w:sz w:val="22"/>
          <w:szCs w:val="22"/>
        </w:rPr>
      </w:pPr>
      <w:r w:rsidRPr="00B47995">
        <w:rPr>
          <w:rFonts w:asciiTheme="minorHAnsi" w:hAnsiTheme="minorHAnsi"/>
          <w:sz w:val="22"/>
          <w:szCs w:val="22"/>
        </w:rPr>
        <w:t>The Archivist is responsible for</w:t>
      </w:r>
      <w:r w:rsidR="00775343" w:rsidRPr="00B47995">
        <w:rPr>
          <w:rFonts w:asciiTheme="minorHAnsi" w:hAnsiTheme="minorHAnsi"/>
          <w:sz w:val="22"/>
          <w:szCs w:val="22"/>
        </w:rPr>
        <w:t xml:space="preserve"> the day to day running of the A</w:t>
      </w:r>
      <w:r w:rsidRPr="00B47995">
        <w:rPr>
          <w:rFonts w:asciiTheme="minorHAnsi" w:hAnsiTheme="minorHAnsi"/>
          <w:sz w:val="22"/>
          <w:szCs w:val="22"/>
        </w:rPr>
        <w:t>rchive</w:t>
      </w:r>
      <w:r w:rsidR="00775343" w:rsidRPr="00B47995">
        <w:rPr>
          <w:rFonts w:asciiTheme="minorHAnsi" w:hAnsiTheme="minorHAnsi"/>
          <w:sz w:val="22"/>
          <w:szCs w:val="22"/>
        </w:rPr>
        <w:t>s Office</w:t>
      </w:r>
      <w:r w:rsidRPr="00B47995">
        <w:rPr>
          <w:rFonts w:asciiTheme="minorHAnsi" w:hAnsiTheme="minorHAnsi"/>
          <w:sz w:val="22"/>
          <w:szCs w:val="22"/>
        </w:rPr>
        <w:t>. The Archivist will be a trained professional archivist and will report to the Registrar.</w:t>
      </w:r>
    </w:p>
    <w:p w14:paraId="6D7BD465" w14:textId="197CBD1B" w:rsidR="001C2073" w:rsidRPr="00B47995" w:rsidRDefault="001C2073" w:rsidP="001C2073">
      <w:pPr>
        <w:pStyle w:val="Heading1"/>
        <w:numPr>
          <w:ilvl w:val="0"/>
          <w:numId w:val="31"/>
        </w:numPr>
        <w:rPr>
          <w:rFonts w:asciiTheme="minorHAnsi" w:hAnsiTheme="minorHAnsi" w:cs="Arial"/>
          <w:u w:val="single"/>
        </w:rPr>
      </w:pPr>
      <w:r w:rsidRPr="00B47995">
        <w:rPr>
          <w:rFonts w:asciiTheme="minorHAnsi" w:hAnsiTheme="minorHAnsi" w:cs="Arial"/>
          <w:u w:val="single"/>
        </w:rPr>
        <w:lastRenderedPageBreak/>
        <w:t>Collections Policy</w:t>
      </w:r>
    </w:p>
    <w:p w14:paraId="3BF21C75" w14:textId="112589D4" w:rsidR="00545E72" w:rsidRPr="00B47995" w:rsidRDefault="00545E72" w:rsidP="00545E72">
      <w:pPr>
        <w:pStyle w:val="Heading2"/>
        <w:rPr>
          <w:rFonts w:asciiTheme="minorHAnsi" w:hAnsiTheme="minorHAnsi" w:cs="Arial"/>
          <w:sz w:val="24"/>
          <w:szCs w:val="24"/>
        </w:rPr>
      </w:pPr>
      <w:r w:rsidRPr="00B47995">
        <w:rPr>
          <w:rFonts w:asciiTheme="minorHAnsi" w:hAnsiTheme="minorHAnsi" w:cs="Arial"/>
          <w:sz w:val="24"/>
          <w:szCs w:val="24"/>
        </w:rPr>
        <w:t>7.1</w:t>
      </w:r>
      <w:r w:rsidRPr="00B47995">
        <w:rPr>
          <w:rFonts w:asciiTheme="minorHAnsi" w:hAnsiTheme="minorHAnsi" w:cs="Arial"/>
          <w:sz w:val="24"/>
          <w:szCs w:val="24"/>
        </w:rPr>
        <w:tab/>
        <w:t>Diocesan Office</w:t>
      </w:r>
    </w:p>
    <w:p w14:paraId="64D43495" w14:textId="77777777" w:rsidR="00545E72" w:rsidRPr="00B47995" w:rsidRDefault="00545E72" w:rsidP="00545E72">
      <w:pPr>
        <w:rPr>
          <w:rFonts w:asciiTheme="minorHAnsi" w:hAnsiTheme="minorHAnsi"/>
        </w:rPr>
      </w:pPr>
    </w:p>
    <w:p w14:paraId="7A76FD16" w14:textId="0C4ADE0D" w:rsidR="00545E72" w:rsidRPr="00B47995" w:rsidRDefault="001C2073" w:rsidP="00545E72">
      <w:pPr>
        <w:ind w:left="720"/>
        <w:rPr>
          <w:rFonts w:asciiTheme="minorHAnsi" w:hAnsiTheme="minorHAnsi"/>
          <w:sz w:val="22"/>
          <w:szCs w:val="22"/>
        </w:rPr>
      </w:pPr>
      <w:r w:rsidRPr="00B47995">
        <w:rPr>
          <w:rFonts w:asciiTheme="minorHAnsi" w:hAnsiTheme="minorHAnsi"/>
          <w:sz w:val="22"/>
          <w:szCs w:val="22"/>
        </w:rPr>
        <w:t xml:space="preserve">In keeping with the Synod’s stated responsibility for the records of its entities and activities, the Archives Office will collect records </w:t>
      </w:r>
      <w:r w:rsidR="00545E72" w:rsidRPr="00B47995">
        <w:rPr>
          <w:rFonts w:asciiTheme="minorHAnsi" w:hAnsiTheme="minorHAnsi"/>
          <w:sz w:val="22"/>
          <w:szCs w:val="22"/>
        </w:rPr>
        <w:t xml:space="preserve">associated with the </w:t>
      </w:r>
      <w:r w:rsidR="001D515A" w:rsidRPr="00B47995">
        <w:rPr>
          <w:rFonts w:asciiTheme="minorHAnsi" w:hAnsiTheme="minorHAnsi"/>
          <w:sz w:val="22"/>
          <w:szCs w:val="22"/>
        </w:rPr>
        <w:t xml:space="preserve">operations and </w:t>
      </w:r>
      <w:r w:rsidR="00545E72" w:rsidRPr="00B47995">
        <w:rPr>
          <w:rFonts w:asciiTheme="minorHAnsi" w:hAnsiTheme="minorHAnsi"/>
          <w:sz w:val="22"/>
          <w:szCs w:val="22"/>
        </w:rPr>
        <w:t>activities of Diocesan Office.</w:t>
      </w:r>
    </w:p>
    <w:p w14:paraId="3B6B4411" w14:textId="77777777" w:rsidR="00545E72" w:rsidRPr="00B47995" w:rsidRDefault="00545E72" w:rsidP="00545E72">
      <w:pPr>
        <w:rPr>
          <w:rFonts w:asciiTheme="minorHAnsi" w:hAnsiTheme="minorHAnsi"/>
        </w:rPr>
      </w:pPr>
    </w:p>
    <w:p w14:paraId="556C8FB9" w14:textId="2CA43147" w:rsidR="00545E72" w:rsidRPr="00B47995" w:rsidRDefault="00545E72" w:rsidP="00545E72">
      <w:pPr>
        <w:pStyle w:val="Heading2"/>
        <w:rPr>
          <w:rFonts w:asciiTheme="minorHAnsi" w:hAnsiTheme="minorHAnsi" w:cs="Arial"/>
          <w:sz w:val="24"/>
          <w:szCs w:val="24"/>
        </w:rPr>
      </w:pPr>
      <w:r w:rsidRPr="00B47995">
        <w:rPr>
          <w:rFonts w:asciiTheme="minorHAnsi" w:hAnsiTheme="minorHAnsi" w:cs="Arial"/>
          <w:sz w:val="24"/>
          <w:szCs w:val="24"/>
        </w:rPr>
        <w:t>7.2</w:t>
      </w:r>
      <w:r w:rsidRPr="00B47995">
        <w:rPr>
          <w:rFonts w:asciiTheme="minorHAnsi" w:hAnsiTheme="minorHAnsi" w:cs="Arial"/>
          <w:sz w:val="24"/>
          <w:szCs w:val="24"/>
        </w:rPr>
        <w:tab/>
        <w:t>Other Diocesan Records</w:t>
      </w:r>
    </w:p>
    <w:p w14:paraId="1825CC06" w14:textId="2F354F1F" w:rsidR="001C2073" w:rsidRPr="00B47995" w:rsidRDefault="00545E72" w:rsidP="00545E72">
      <w:pPr>
        <w:ind w:left="720"/>
        <w:rPr>
          <w:rFonts w:asciiTheme="minorHAnsi" w:hAnsiTheme="minorHAnsi"/>
          <w:sz w:val="22"/>
          <w:szCs w:val="22"/>
        </w:rPr>
      </w:pPr>
      <w:r w:rsidRPr="00B47995">
        <w:rPr>
          <w:rFonts w:asciiTheme="minorHAnsi" w:hAnsiTheme="minorHAnsi"/>
          <w:sz w:val="22"/>
          <w:szCs w:val="22"/>
        </w:rPr>
        <w:t xml:space="preserve">The Archives Office may, by mutual agreement, collect records associated with </w:t>
      </w:r>
      <w:r w:rsidR="001C2073" w:rsidRPr="00B47995">
        <w:rPr>
          <w:rFonts w:asciiTheme="minorHAnsi" w:hAnsiTheme="minorHAnsi"/>
          <w:sz w:val="22"/>
          <w:szCs w:val="22"/>
        </w:rPr>
        <w:t>a range of agencies and groups</w:t>
      </w:r>
      <w:r w:rsidRPr="00B47995">
        <w:rPr>
          <w:rFonts w:asciiTheme="minorHAnsi" w:hAnsiTheme="minorHAnsi"/>
          <w:sz w:val="22"/>
          <w:szCs w:val="22"/>
        </w:rPr>
        <w:t xml:space="preserve"> affiliated to the Diocese</w:t>
      </w:r>
      <w:r w:rsidR="001C2073" w:rsidRPr="00B47995">
        <w:rPr>
          <w:rFonts w:asciiTheme="minorHAnsi" w:hAnsiTheme="minorHAnsi"/>
          <w:sz w:val="22"/>
          <w:szCs w:val="22"/>
        </w:rPr>
        <w:t>, including but not limited to:</w:t>
      </w:r>
    </w:p>
    <w:p w14:paraId="7ED7A1E5" w14:textId="0D6FB473" w:rsidR="001C2073" w:rsidRPr="00B47995" w:rsidRDefault="001C2073" w:rsidP="00545E72">
      <w:pPr>
        <w:pStyle w:val="ListParagraph"/>
        <w:numPr>
          <w:ilvl w:val="0"/>
          <w:numId w:val="47"/>
        </w:numPr>
        <w:ind w:left="1440"/>
        <w:rPr>
          <w:rFonts w:asciiTheme="minorHAnsi" w:hAnsiTheme="minorHAnsi"/>
          <w:sz w:val="22"/>
          <w:szCs w:val="22"/>
        </w:rPr>
      </w:pPr>
      <w:r w:rsidRPr="00B47995">
        <w:rPr>
          <w:rFonts w:asciiTheme="minorHAnsi" w:hAnsiTheme="minorHAnsi"/>
          <w:sz w:val="22"/>
          <w:szCs w:val="22"/>
        </w:rPr>
        <w:t>The Province of South Australia (in limited circumstances)</w:t>
      </w:r>
      <w:r w:rsidR="00FC2518" w:rsidRPr="00B47995">
        <w:rPr>
          <w:rFonts w:asciiTheme="minorHAnsi" w:hAnsiTheme="minorHAnsi"/>
          <w:sz w:val="22"/>
          <w:szCs w:val="22"/>
        </w:rPr>
        <w:t>;</w:t>
      </w:r>
    </w:p>
    <w:p w14:paraId="316AB931" w14:textId="116A5248" w:rsidR="001C2073" w:rsidRPr="00B47995" w:rsidRDefault="001C2073" w:rsidP="00545E72">
      <w:pPr>
        <w:pStyle w:val="ListParagraph"/>
        <w:numPr>
          <w:ilvl w:val="0"/>
          <w:numId w:val="47"/>
        </w:numPr>
        <w:ind w:left="1440"/>
        <w:rPr>
          <w:rFonts w:asciiTheme="minorHAnsi" w:hAnsiTheme="minorHAnsi"/>
          <w:sz w:val="22"/>
          <w:szCs w:val="22"/>
        </w:rPr>
      </w:pPr>
      <w:r w:rsidRPr="00B47995">
        <w:rPr>
          <w:rFonts w:asciiTheme="minorHAnsi" w:hAnsiTheme="minorHAnsi"/>
          <w:sz w:val="22"/>
          <w:szCs w:val="22"/>
        </w:rPr>
        <w:t>Agencies run by or affiliated with the Diocese of Adelaide</w:t>
      </w:r>
      <w:r w:rsidR="00FC2518" w:rsidRPr="00B47995">
        <w:rPr>
          <w:rFonts w:asciiTheme="minorHAnsi" w:hAnsiTheme="minorHAnsi"/>
          <w:sz w:val="22"/>
          <w:szCs w:val="22"/>
        </w:rPr>
        <w:t>;  and</w:t>
      </w:r>
    </w:p>
    <w:p w14:paraId="664F4EF6" w14:textId="36E357F8" w:rsidR="001C2073" w:rsidRPr="00B47995" w:rsidRDefault="001C2073" w:rsidP="00545E72">
      <w:pPr>
        <w:pStyle w:val="ListParagraph"/>
        <w:numPr>
          <w:ilvl w:val="0"/>
          <w:numId w:val="47"/>
        </w:numPr>
        <w:ind w:left="1440"/>
        <w:rPr>
          <w:rFonts w:asciiTheme="minorHAnsi" w:hAnsiTheme="minorHAnsi"/>
          <w:sz w:val="22"/>
          <w:szCs w:val="22"/>
        </w:rPr>
      </w:pPr>
      <w:r w:rsidRPr="00B47995">
        <w:rPr>
          <w:rFonts w:asciiTheme="minorHAnsi" w:hAnsiTheme="minorHAnsi"/>
          <w:sz w:val="22"/>
          <w:szCs w:val="22"/>
        </w:rPr>
        <w:t>Parishes of the Diocese of Adelaide</w:t>
      </w:r>
      <w:r w:rsidR="00FC2518" w:rsidRPr="00B47995">
        <w:rPr>
          <w:rFonts w:asciiTheme="minorHAnsi" w:hAnsiTheme="minorHAnsi"/>
          <w:sz w:val="22"/>
          <w:szCs w:val="22"/>
        </w:rPr>
        <w:t>.</w:t>
      </w:r>
    </w:p>
    <w:p w14:paraId="45BB2D98" w14:textId="77777777" w:rsidR="00775343" w:rsidRPr="00B47995" w:rsidRDefault="00775343" w:rsidP="00545E72">
      <w:pPr>
        <w:ind w:left="360"/>
        <w:rPr>
          <w:rFonts w:asciiTheme="minorHAnsi" w:hAnsiTheme="minorHAnsi"/>
          <w:sz w:val="22"/>
          <w:szCs w:val="22"/>
        </w:rPr>
      </w:pPr>
    </w:p>
    <w:p w14:paraId="6BAEF322" w14:textId="0AB272D8" w:rsidR="00775343" w:rsidRPr="00B47995" w:rsidRDefault="001D515A" w:rsidP="00775343">
      <w:pPr>
        <w:pStyle w:val="Heading1"/>
        <w:numPr>
          <w:ilvl w:val="0"/>
          <w:numId w:val="31"/>
        </w:numPr>
        <w:rPr>
          <w:rFonts w:asciiTheme="minorHAnsi" w:hAnsiTheme="minorHAnsi" w:cs="Arial"/>
          <w:u w:val="single"/>
        </w:rPr>
      </w:pPr>
      <w:r w:rsidRPr="00B47995">
        <w:rPr>
          <w:rFonts w:asciiTheme="minorHAnsi" w:hAnsiTheme="minorHAnsi" w:cs="Arial"/>
          <w:u w:val="single"/>
        </w:rPr>
        <w:t>Management of collections</w:t>
      </w:r>
    </w:p>
    <w:p w14:paraId="1D663841" w14:textId="77777777" w:rsidR="00775343" w:rsidRPr="00B47995" w:rsidRDefault="00775343" w:rsidP="00775343">
      <w:pPr>
        <w:rPr>
          <w:rFonts w:asciiTheme="minorHAnsi" w:hAnsiTheme="minorHAnsi"/>
        </w:rPr>
      </w:pPr>
    </w:p>
    <w:p w14:paraId="31B2604E" w14:textId="351E8A06" w:rsidR="00775343" w:rsidRPr="00B47995" w:rsidRDefault="00775343" w:rsidP="00775343">
      <w:pPr>
        <w:ind w:left="405"/>
        <w:rPr>
          <w:rFonts w:asciiTheme="minorHAnsi" w:hAnsiTheme="minorHAnsi"/>
          <w:sz w:val="22"/>
          <w:szCs w:val="22"/>
        </w:rPr>
      </w:pPr>
      <w:r w:rsidRPr="00B47995">
        <w:rPr>
          <w:rFonts w:asciiTheme="minorHAnsi" w:hAnsiTheme="minorHAnsi"/>
          <w:sz w:val="22"/>
          <w:szCs w:val="22"/>
        </w:rPr>
        <w:t>Records designated for permanent retention will be housed either in the Archives Office repository or may, in certain circumstances, be transferred to the State Library of South Australia for permanent preservation.</w:t>
      </w:r>
    </w:p>
    <w:p w14:paraId="6B226C24" w14:textId="7AEC8130" w:rsidR="00775343" w:rsidRPr="00B47995" w:rsidRDefault="00775343" w:rsidP="00775343">
      <w:pPr>
        <w:pStyle w:val="Heading1"/>
        <w:numPr>
          <w:ilvl w:val="0"/>
          <w:numId w:val="31"/>
        </w:numPr>
        <w:rPr>
          <w:rFonts w:asciiTheme="minorHAnsi" w:hAnsiTheme="minorHAnsi"/>
        </w:rPr>
      </w:pPr>
      <w:r w:rsidRPr="00B47995">
        <w:rPr>
          <w:rFonts w:asciiTheme="minorHAnsi" w:hAnsiTheme="minorHAnsi" w:cs="Arial"/>
          <w:u w:val="single"/>
        </w:rPr>
        <w:t>Access</w:t>
      </w:r>
    </w:p>
    <w:p w14:paraId="648D4A40" w14:textId="5AEEDD09" w:rsidR="00545E72" w:rsidRPr="00B47995" w:rsidRDefault="00545E72" w:rsidP="00545E72">
      <w:pPr>
        <w:pStyle w:val="Heading2"/>
        <w:rPr>
          <w:rFonts w:asciiTheme="minorHAnsi" w:hAnsiTheme="minorHAnsi" w:cs="Arial"/>
          <w:sz w:val="24"/>
          <w:szCs w:val="24"/>
        </w:rPr>
      </w:pPr>
      <w:r w:rsidRPr="00B47995">
        <w:rPr>
          <w:rFonts w:asciiTheme="minorHAnsi" w:hAnsiTheme="minorHAnsi" w:cs="Arial"/>
          <w:sz w:val="24"/>
          <w:szCs w:val="24"/>
        </w:rPr>
        <w:t>9.1</w:t>
      </w:r>
      <w:r w:rsidRPr="00B47995">
        <w:rPr>
          <w:rFonts w:asciiTheme="minorHAnsi" w:hAnsiTheme="minorHAnsi" w:cs="Arial"/>
          <w:sz w:val="24"/>
          <w:szCs w:val="24"/>
        </w:rPr>
        <w:tab/>
      </w:r>
      <w:r w:rsidR="00D65653" w:rsidRPr="00B47995">
        <w:rPr>
          <w:rFonts w:asciiTheme="minorHAnsi" w:hAnsiTheme="minorHAnsi" w:cs="Arial"/>
          <w:sz w:val="24"/>
          <w:szCs w:val="24"/>
        </w:rPr>
        <w:t>Internal</w:t>
      </w:r>
      <w:r w:rsidRPr="00B47995">
        <w:rPr>
          <w:rFonts w:asciiTheme="minorHAnsi" w:hAnsiTheme="minorHAnsi" w:cs="Arial"/>
          <w:sz w:val="24"/>
          <w:szCs w:val="24"/>
        </w:rPr>
        <w:t xml:space="preserve"> </w:t>
      </w:r>
    </w:p>
    <w:p w14:paraId="047DAE1D" w14:textId="77777777" w:rsidR="00545E72" w:rsidRPr="00B47995" w:rsidRDefault="00545E72" w:rsidP="00545E72">
      <w:pPr>
        <w:rPr>
          <w:rFonts w:asciiTheme="minorHAnsi" w:hAnsiTheme="minorHAnsi"/>
        </w:rPr>
      </w:pPr>
    </w:p>
    <w:p w14:paraId="229B954B" w14:textId="4BD27C3A" w:rsidR="00775343" w:rsidRPr="00B47995" w:rsidRDefault="00775343" w:rsidP="001D515A">
      <w:pPr>
        <w:ind w:left="720"/>
        <w:rPr>
          <w:rFonts w:asciiTheme="minorHAnsi" w:hAnsiTheme="minorHAnsi"/>
          <w:sz w:val="22"/>
          <w:szCs w:val="22"/>
        </w:rPr>
      </w:pPr>
      <w:r w:rsidRPr="00B47995">
        <w:rPr>
          <w:rFonts w:asciiTheme="minorHAnsi" w:hAnsiTheme="minorHAnsi"/>
          <w:sz w:val="22"/>
          <w:szCs w:val="22"/>
        </w:rPr>
        <w:t>The Archives Office is created to serve the purposes of the Diocese of Adelaide and of the Anglican Church in general. Information held</w:t>
      </w:r>
      <w:r w:rsidR="005F33A2" w:rsidRPr="00B47995">
        <w:rPr>
          <w:rFonts w:asciiTheme="minorHAnsi" w:hAnsiTheme="minorHAnsi"/>
          <w:sz w:val="22"/>
          <w:szCs w:val="22"/>
        </w:rPr>
        <w:t xml:space="preserve"> in the A</w:t>
      </w:r>
      <w:r w:rsidRPr="00B47995">
        <w:rPr>
          <w:rFonts w:asciiTheme="minorHAnsi" w:hAnsiTheme="minorHAnsi"/>
          <w:sz w:val="22"/>
          <w:szCs w:val="22"/>
        </w:rPr>
        <w:t xml:space="preserve">rchives </w:t>
      </w:r>
      <w:r w:rsidR="005F33A2" w:rsidRPr="00B47995">
        <w:rPr>
          <w:rFonts w:asciiTheme="minorHAnsi" w:hAnsiTheme="minorHAnsi"/>
          <w:sz w:val="22"/>
          <w:szCs w:val="22"/>
        </w:rPr>
        <w:t xml:space="preserve">Office </w:t>
      </w:r>
      <w:r w:rsidRPr="00B47995">
        <w:rPr>
          <w:rFonts w:asciiTheme="minorHAnsi" w:hAnsiTheme="minorHAnsi"/>
          <w:sz w:val="22"/>
          <w:szCs w:val="22"/>
        </w:rPr>
        <w:t xml:space="preserve">will be made available </w:t>
      </w:r>
      <w:r w:rsidR="001D515A" w:rsidRPr="00B47995">
        <w:rPr>
          <w:rFonts w:asciiTheme="minorHAnsi" w:hAnsiTheme="minorHAnsi"/>
          <w:sz w:val="22"/>
          <w:szCs w:val="22"/>
        </w:rPr>
        <w:t>to officers and members of the D</w:t>
      </w:r>
      <w:r w:rsidRPr="00B47995">
        <w:rPr>
          <w:rFonts w:asciiTheme="minorHAnsi" w:hAnsiTheme="minorHAnsi"/>
          <w:sz w:val="22"/>
          <w:szCs w:val="22"/>
        </w:rPr>
        <w:t xml:space="preserve">iocese on an appropriate as-needs </w:t>
      </w:r>
      <w:r w:rsidR="005F33A2" w:rsidRPr="00B47995">
        <w:rPr>
          <w:rFonts w:asciiTheme="minorHAnsi" w:hAnsiTheme="minorHAnsi"/>
          <w:sz w:val="22"/>
          <w:szCs w:val="22"/>
        </w:rPr>
        <w:t>basis. The A</w:t>
      </w:r>
      <w:r w:rsidRPr="00B47995">
        <w:rPr>
          <w:rFonts w:asciiTheme="minorHAnsi" w:hAnsiTheme="minorHAnsi"/>
          <w:sz w:val="22"/>
          <w:szCs w:val="22"/>
        </w:rPr>
        <w:t xml:space="preserve">rchives </w:t>
      </w:r>
      <w:r w:rsidR="005F33A2" w:rsidRPr="00B47995">
        <w:rPr>
          <w:rFonts w:asciiTheme="minorHAnsi" w:hAnsiTheme="minorHAnsi"/>
          <w:sz w:val="22"/>
          <w:szCs w:val="22"/>
        </w:rPr>
        <w:t xml:space="preserve">Office </w:t>
      </w:r>
      <w:r w:rsidRPr="00B47995">
        <w:rPr>
          <w:rFonts w:asciiTheme="minorHAnsi" w:hAnsiTheme="minorHAnsi"/>
          <w:sz w:val="22"/>
          <w:szCs w:val="22"/>
        </w:rPr>
        <w:t>will adhere to the standard of AS ISO 15489.1, which states “Records may contain personal, commercial or operationally sensitive information. In some cases, access to the records, or information about them, should not be permitted.”</w:t>
      </w:r>
    </w:p>
    <w:p w14:paraId="2F5FEEBD" w14:textId="77777777" w:rsidR="00D65653" w:rsidRPr="00B47995" w:rsidRDefault="00D65653" w:rsidP="00775343">
      <w:pPr>
        <w:ind w:left="405"/>
        <w:rPr>
          <w:rFonts w:asciiTheme="minorHAnsi" w:hAnsiTheme="minorHAnsi"/>
        </w:rPr>
      </w:pPr>
    </w:p>
    <w:p w14:paraId="29B3BC0F" w14:textId="48211235" w:rsidR="00D65653" w:rsidRPr="00B47995" w:rsidRDefault="00D65653" w:rsidP="00D65653">
      <w:pPr>
        <w:pStyle w:val="Heading2"/>
        <w:rPr>
          <w:rFonts w:asciiTheme="minorHAnsi" w:hAnsiTheme="minorHAnsi" w:cs="Arial"/>
          <w:sz w:val="24"/>
          <w:szCs w:val="24"/>
        </w:rPr>
      </w:pPr>
      <w:r w:rsidRPr="00B47995">
        <w:rPr>
          <w:rFonts w:asciiTheme="minorHAnsi" w:hAnsiTheme="minorHAnsi" w:cs="Arial"/>
          <w:sz w:val="24"/>
          <w:szCs w:val="24"/>
        </w:rPr>
        <w:t>9.2</w:t>
      </w:r>
      <w:r w:rsidRPr="00B47995">
        <w:rPr>
          <w:rFonts w:asciiTheme="minorHAnsi" w:hAnsiTheme="minorHAnsi" w:cs="Arial"/>
          <w:sz w:val="24"/>
          <w:szCs w:val="24"/>
        </w:rPr>
        <w:tab/>
        <w:t xml:space="preserve">External </w:t>
      </w:r>
    </w:p>
    <w:p w14:paraId="42BA3101" w14:textId="77777777" w:rsidR="0097430D" w:rsidRPr="00B47995" w:rsidRDefault="0097430D" w:rsidP="0097430D">
      <w:pPr>
        <w:rPr>
          <w:rFonts w:asciiTheme="minorHAnsi" w:hAnsiTheme="minorHAnsi"/>
        </w:rPr>
      </w:pPr>
    </w:p>
    <w:p w14:paraId="0E568EDF" w14:textId="3A83408A" w:rsidR="00D65653" w:rsidRPr="00B47995" w:rsidRDefault="00D65653" w:rsidP="001D515A">
      <w:pPr>
        <w:ind w:left="720"/>
        <w:rPr>
          <w:rFonts w:asciiTheme="minorHAnsi" w:hAnsiTheme="minorHAnsi"/>
          <w:sz w:val="22"/>
          <w:szCs w:val="22"/>
        </w:rPr>
      </w:pPr>
      <w:r w:rsidRPr="00B47995">
        <w:rPr>
          <w:rFonts w:asciiTheme="minorHAnsi" w:hAnsiTheme="minorHAnsi"/>
          <w:sz w:val="22"/>
          <w:szCs w:val="22"/>
        </w:rPr>
        <w:t>In limited circumstances and where resources permit, records may be made available to members of the public, including to former residents of children’s homes which were previously managed by entities related to the Synod.</w:t>
      </w:r>
    </w:p>
    <w:p w14:paraId="13312487" w14:textId="77777777" w:rsidR="005D2736" w:rsidRPr="00B47995" w:rsidRDefault="00D636EB" w:rsidP="00554E6B">
      <w:pPr>
        <w:pStyle w:val="Heading1"/>
        <w:numPr>
          <w:ilvl w:val="0"/>
          <w:numId w:val="31"/>
        </w:numPr>
        <w:rPr>
          <w:rFonts w:asciiTheme="minorHAnsi" w:hAnsiTheme="minorHAnsi" w:cs="Arial"/>
          <w:u w:val="single"/>
        </w:rPr>
      </w:pPr>
      <w:r w:rsidRPr="00B47995">
        <w:rPr>
          <w:rFonts w:asciiTheme="minorHAnsi" w:hAnsiTheme="minorHAnsi" w:cs="Arial"/>
          <w:u w:val="single"/>
        </w:rPr>
        <w:t>Policy review</w:t>
      </w:r>
    </w:p>
    <w:p w14:paraId="5F530870" w14:textId="77777777" w:rsidR="00D636EB" w:rsidRPr="00B47995" w:rsidRDefault="00D636EB" w:rsidP="00D636EB">
      <w:pPr>
        <w:rPr>
          <w:rFonts w:asciiTheme="minorHAnsi" w:hAnsiTheme="minorHAnsi"/>
          <w:sz w:val="22"/>
          <w:szCs w:val="22"/>
        </w:rPr>
      </w:pPr>
    </w:p>
    <w:p w14:paraId="0F77A6C7" w14:textId="111AA684" w:rsidR="00956E54" w:rsidRPr="00B47995" w:rsidRDefault="00D636EB" w:rsidP="00554E6B">
      <w:pPr>
        <w:tabs>
          <w:tab w:val="right" w:pos="9637"/>
        </w:tabs>
        <w:spacing w:line="260" w:lineRule="exact"/>
        <w:ind w:left="426"/>
        <w:jc w:val="both"/>
        <w:rPr>
          <w:rFonts w:asciiTheme="minorHAnsi" w:hAnsiTheme="minorHAnsi"/>
        </w:rPr>
      </w:pPr>
      <w:r w:rsidRPr="00B47995">
        <w:rPr>
          <w:rFonts w:asciiTheme="minorHAnsi" w:hAnsiTheme="minorHAnsi"/>
          <w:sz w:val="22"/>
          <w:szCs w:val="22"/>
        </w:rPr>
        <w:t xml:space="preserve">The </w:t>
      </w:r>
      <w:r w:rsidR="00775343" w:rsidRPr="00B47995">
        <w:rPr>
          <w:rFonts w:asciiTheme="minorHAnsi" w:hAnsiTheme="minorHAnsi"/>
          <w:sz w:val="22"/>
          <w:szCs w:val="22"/>
        </w:rPr>
        <w:t>Archives P</w:t>
      </w:r>
      <w:r w:rsidRPr="00B47995">
        <w:rPr>
          <w:rFonts w:asciiTheme="minorHAnsi" w:hAnsiTheme="minorHAnsi"/>
          <w:sz w:val="22"/>
          <w:szCs w:val="22"/>
        </w:rPr>
        <w:t xml:space="preserve">olicy will be reviewed </w:t>
      </w:r>
      <w:r w:rsidR="00D65653" w:rsidRPr="00B47995">
        <w:rPr>
          <w:rFonts w:asciiTheme="minorHAnsi" w:hAnsiTheme="minorHAnsi"/>
          <w:sz w:val="22"/>
          <w:szCs w:val="22"/>
        </w:rPr>
        <w:t>after an initial period of 1 year, and thereafter at intervals of</w:t>
      </w:r>
      <w:r w:rsidRPr="00B47995">
        <w:rPr>
          <w:rFonts w:asciiTheme="minorHAnsi" w:hAnsiTheme="minorHAnsi"/>
          <w:sz w:val="22"/>
          <w:szCs w:val="22"/>
        </w:rPr>
        <w:t xml:space="preserve"> 2 years</w:t>
      </w:r>
      <w:r w:rsidRPr="00B47995">
        <w:rPr>
          <w:rFonts w:asciiTheme="minorHAnsi" w:hAnsiTheme="minorHAnsi"/>
        </w:rPr>
        <w:t xml:space="preserve">.  </w:t>
      </w:r>
    </w:p>
    <w:p w14:paraId="7C45DDF5" w14:textId="77777777" w:rsidR="00F9361F" w:rsidRPr="00B47995" w:rsidRDefault="00F9361F" w:rsidP="00554E6B">
      <w:pPr>
        <w:pStyle w:val="Heading1"/>
        <w:numPr>
          <w:ilvl w:val="0"/>
          <w:numId w:val="31"/>
        </w:numPr>
        <w:rPr>
          <w:rFonts w:asciiTheme="minorHAnsi" w:hAnsiTheme="minorHAnsi" w:cs="Arial"/>
          <w:u w:val="single"/>
        </w:rPr>
      </w:pPr>
      <w:r w:rsidRPr="00B47995">
        <w:rPr>
          <w:rFonts w:asciiTheme="minorHAnsi" w:hAnsiTheme="minorHAnsi" w:cs="Arial"/>
          <w:u w:val="single"/>
        </w:rPr>
        <w:t>Further Information</w:t>
      </w:r>
    </w:p>
    <w:p w14:paraId="1F60ECA7" w14:textId="77777777" w:rsidR="0078061D" w:rsidRPr="00B47995" w:rsidRDefault="0078061D" w:rsidP="00B50A05">
      <w:pPr>
        <w:pStyle w:val="NoSpacing"/>
        <w:rPr>
          <w:rFonts w:asciiTheme="minorHAnsi" w:hAnsiTheme="minorHAnsi"/>
        </w:rPr>
      </w:pPr>
    </w:p>
    <w:p w14:paraId="646384D4" w14:textId="43D56CAC" w:rsidR="00967EA1" w:rsidRPr="00B47995" w:rsidRDefault="00F9361F" w:rsidP="00554E6B">
      <w:pPr>
        <w:spacing w:after="200" w:line="276" w:lineRule="auto"/>
        <w:ind w:left="426"/>
        <w:rPr>
          <w:rFonts w:asciiTheme="minorHAnsi" w:hAnsiTheme="minorHAnsi" w:cs="Arial"/>
          <w:sz w:val="22"/>
          <w:szCs w:val="22"/>
        </w:rPr>
      </w:pPr>
      <w:r w:rsidRPr="00B47995">
        <w:rPr>
          <w:rFonts w:asciiTheme="minorHAnsi" w:hAnsiTheme="minorHAnsi" w:cs="Arial"/>
          <w:sz w:val="22"/>
          <w:szCs w:val="22"/>
        </w:rPr>
        <w:t xml:space="preserve">Anglican Diocese </w:t>
      </w:r>
      <w:r w:rsidR="001C2073" w:rsidRPr="00B47995">
        <w:rPr>
          <w:rFonts w:asciiTheme="minorHAnsi" w:hAnsiTheme="minorHAnsi" w:cs="Arial"/>
          <w:sz w:val="22"/>
          <w:szCs w:val="22"/>
        </w:rPr>
        <w:t>of Adelaide Registrar</w:t>
      </w:r>
      <w:r w:rsidR="001C2073" w:rsidRPr="00B47995">
        <w:rPr>
          <w:rFonts w:asciiTheme="minorHAnsi" w:hAnsiTheme="minorHAnsi" w:cs="Arial"/>
          <w:sz w:val="22"/>
          <w:szCs w:val="22"/>
        </w:rPr>
        <w:tab/>
      </w:r>
      <w:r w:rsidR="001C2073" w:rsidRPr="00B47995">
        <w:rPr>
          <w:rFonts w:asciiTheme="minorHAnsi" w:hAnsiTheme="minorHAnsi" w:cs="Arial"/>
          <w:sz w:val="22"/>
          <w:szCs w:val="22"/>
        </w:rPr>
        <w:tab/>
        <w:t>8305 9350</w:t>
      </w:r>
    </w:p>
    <w:p w14:paraId="19B3BEE6" w14:textId="1FAF37A0" w:rsidR="001C2073" w:rsidRPr="00B47995" w:rsidRDefault="001C2073" w:rsidP="00554E6B">
      <w:pPr>
        <w:spacing w:after="200" w:line="276" w:lineRule="auto"/>
        <w:ind w:left="426"/>
        <w:rPr>
          <w:rFonts w:asciiTheme="minorHAnsi" w:hAnsiTheme="minorHAnsi" w:cs="Arial"/>
          <w:sz w:val="22"/>
          <w:szCs w:val="22"/>
        </w:rPr>
      </w:pPr>
      <w:r w:rsidRPr="00B47995">
        <w:rPr>
          <w:rFonts w:asciiTheme="minorHAnsi" w:hAnsiTheme="minorHAnsi" w:cs="Arial"/>
          <w:sz w:val="22"/>
          <w:szCs w:val="22"/>
        </w:rPr>
        <w:t>Adelaide Diocesan Archivist</w:t>
      </w:r>
      <w:r w:rsidRPr="00B47995">
        <w:rPr>
          <w:rFonts w:asciiTheme="minorHAnsi" w:hAnsiTheme="minorHAnsi" w:cs="Arial"/>
          <w:sz w:val="22"/>
          <w:szCs w:val="22"/>
        </w:rPr>
        <w:tab/>
      </w:r>
      <w:r w:rsidRPr="00B47995">
        <w:rPr>
          <w:rFonts w:asciiTheme="minorHAnsi" w:hAnsiTheme="minorHAnsi" w:cs="Arial"/>
          <w:sz w:val="22"/>
          <w:szCs w:val="22"/>
        </w:rPr>
        <w:tab/>
      </w:r>
      <w:r w:rsidRPr="00B47995">
        <w:rPr>
          <w:rFonts w:asciiTheme="minorHAnsi" w:hAnsiTheme="minorHAnsi" w:cs="Arial"/>
          <w:sz w:val="22"/>
          <w:szCs w:val="22"/>
        </w:rPr>
        <w:tab/>
        <w:t>8305 9316</w:t>
      </w:r>
    </w:p>
    <w:sectPr w:rsidR="001C2073" w:rsidRPr="00B47995" w:rsidSect="005C2F48">
      <w:footerReference w:type="default" r:id="rId9"/>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741E" w14:textId="77777777" w:rsidR="00A75304" w:rsidRDefault="00A75304" w:rsidP="004F40C7">
      <w:r>
        <w:separator/>
      </w:r>
    </w:p>
  </w:endnote>
  <w:endnote w:type="continuationSeparator" w:id="0">
    <w:p w14:paraId="201822BE" w14:textId="77777777" w:rsidR="00A75304" w:rsidRDefault="00A75304" w:rsidP="004F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G Omeg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14DE" w14:textId="5215F857" w:rsidR="00D97F21" w:rsidRDefault="008009B0" w:rsidP="00D97F21">
    <w:pPr>
      <w:pStyle w:val="Footer"/>
      <w:pBdr>
        <w:top w:val="single" w:sz="4" w:space="1" w:color="auto"/>
      </w:pBdr>
    </w:pPr>
    <w:r>
      <w:rPr>
        <w:rFonts w:ascii="Gill Sans MT" w:hAnsi="Gill Sans MT"/>
      </w:rPr>
      <w:t>Approved by Diocesan Council</w:t>
    </w:r>
    <w:r w:rsidR="002C366B">
      <w:rPr>
        <w:rFonts w:ascii="Gill Sans MT" w:hAnsi="Gill Sans MT"/>
      </w:rPr>
      <w:t xml:space="preserve"> </w:t>
    </w:r>
    <w:r w:rsidR="00E810D6">
      <w:rPr>
        <w:rFonts w:ascii="Gill Sans MT" w:hAnsi="Gill Sans MT"/>
      </w:rPr>
      <w:t>1</w:t>
    </w:r>
    <w:r w:rsidR="002C366B">
      <w:rPr>
        <w:rFonts w:ascii="Gill Sans MT" w:hAnsi="Gill Sans MT"/>
      </w:rPr>
      <w:t>2/</w:t>
    </w:r>
    <w:r w:rsidR="00E810D6">
      <w:rPr>
        <w:rFonts w:ascii="Gill Sans MT" w:hAnsi="Gill Sans MT"/>
      </w:rPr>
      <w:t>10</w:t>
    </w:r>
    <w:r w:rsidR="002C366B">
      <w:rPr>
        <w:rFonts w:ascii="Gill Sans MT" w:hAnsi="Gill Sans MT"/>
      </w:rPr>
      <w:t>/2016</w:t>
    </w:r>
    <w:r w:rsidR="00D97F21">
      <w:tab/>
    </w:r>
    <w:r w:rsidR="00D97F21">
      <w:tab/>
    </w:r>
    <w:r w:rsidR="00D97F21" w:rsidRPr="0056443C">
      <w:rPr>
        <w:rFonts w:ascii="Gill Sans MT" w:hAnsi="Gill Sans MT"/>
      </w:rPr>
      <w:t xml:space="preserve">Page | </w:t>
    </w:r>
    <w:r w:rsidR="00D97F21" w:rsidRPr="0056443C">
      <w:rPr>
        <w:rFonts w:ascii="Gill Sans MT" w:hAnsi="Gill Sans MT"/>
      </w:rPr>
      <w:fldChar w:fldCharType="begin"/>
    </w:r>
    <w:r w:rsidR="00D97F21" w:rsidRPr="0056443C">
      <w:rPr>
        <w:rFonts w:ascii="Gill Sans MT" w:hAnsi="Gill Sans MT"/>
      </w:rPr>
      <w:instrText xml:space="preserve"> PAGE   \* MERGEFORMAT </w:instrText>
    </w:r>
    <w:r w:rsidR="00D97F21" w:rsidRPr="0056443C">
      <w:rPr>
        <w:rFonts w:ascii="Gill Sans MT" w:hAnsi="Gill Sans MT"/>
      </w:rPr>
      <w:fldChar w:fldCharType="separate"/>
    </w:r>
    <w:r w:rsidR="00565F4E">
      <w:rPr>
        <w:rFonts w:ascii="Gill Sans MT" w:hAnsi="Gill Sans MT"/>
        <w:noProof/>
      </w:rPr>
      <w:t>1</w:t>
    </w:r>
    <w:r w:rsidR="00D97F21" w:rsidRPr="0056443C">
      <w:rPr>
        <w:rFonts w:ascii="Gill Sans MT" w:hAnsi="Gill Sans MT"/>
        <w:noProof/>
      </w:rPr>
      <w:fldChar w:fldCharType="end"/>
    </w:r>
    <w:r w:rsidR="00D97F21">
      <w:rPr>
        <w:noProof/>
      </w:rPr>
      <w:tab/>
    </w:r>
  </w:p>
  <w:p w14:paraId="3F9F6EDA" w14:textId="77777777" w:rsidR="004F40C7" w:rsidRDefault="004F4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FE80A" w14:textId="77777777" w:rsidR="00A75304" w:rsidRDefault="00A75304" w:rsidP="004F40C7">
      <w:r>
        <w:separator/>
      </w:r>
    </w:p>
  </w:footnote>
  <w:footnote w:type="continuationSeparator" w:id="0">
    <w:p w14:paraId="0C83B814" w14:textId="77777777" w:rsidR="00A75304" w:rsidRDefault="00A75304" w:rsidP="004F40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57E"/>
    <w:multiLevelType w:val="hybridMultilevel"/>
    <w:tmpl w:val="CAE2DAD2"/>
    <w:lvl w:ilvl="0" w:tplc="99EEAE2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B712B7"/>
    <w:multiLevelType w:val="hybridMultilevel"/>
    <w:tmpl w:val="403488B4"/>
    <w:lvl w:ilvl="0" w:tplc="A5346D72">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0D762C15"/>
    <w:multiLevelType w:val="hybridMultilevel"/>
    <w:tmpl w:val="5682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025AF"/>
    <w:multiLevelType w:val="hybridMultilevel"/>
    <w:tmpl w:val="AE884C20"/>
    <w:lvl w:ilvl="0" w:tplc="A724AE3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0B1471"/>
    <w:multiLevelType w:val="hybridMultilevel"/>
    <w:tmpl w:val="E71A9600"/>
    <w:lvl w:ilvl="0" w:tplc="7A8E21FC">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133E55A1"/>
    <w:multiLevelType w:val="hybridMultilevel"/>
    <w:tmpl w:val="90ACC25A"/>
    <w:lvl w:ilvl="0" w:tplc="0974FC00">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14D60DC0"/>
    <w:multiLevelType w:val="hybridMultilevel"/>
    <w:tmpl w:val="5CD86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17146"/>
    <w:multiLevelType w:val="hybridMultilevel"/>
    <w:tmpl w:val="B5364D52"/>
    <w:lvl w:ilvl="0" w:tplc="E7DEBE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EA30B0"/>
    <w:multiLevelType w:val="hybridMultilevel"/>
    <w:tmpl w:val="07D84A72"/>
    <w:lvl w:ilvl="0" w:tplc="6B6EBE6E">
      <w:start w:val="1"/>
      <w:numFmt w:val="lowerLetter"/>
      <w:lvlText w:val="%1."/>
      <w:lvlJc w:val="left"/>
      <w:pPr>
        <w:ind w:left="360" w:hanging="360"/>
      </w:pPr>
      <w:rPr>
        <w:rFonts w:hint="default"/>
      </w:rPr>
    </w:lvl>
    <w:lvl w:ilvl="1" w:tplc="29783D62">
      <w:start w:val="1"/>
      <w:numFmt w:val="lowerRoman"/>
      <w:lvlText w:val="%2."/>
      <w:lvlJc w:val="right"/>
      <w:pPr>
        <w:ind w:left="720" w:hanging="360"/>
      </w:pPr>
      <w:rPr>
        <w:rFonts w:hint="default"/>
      </w:rPr>
    </w:lvl>
    <w:lvl w:ilvl="2" w:tplc="8072335E">
      <w:start w:val="1"/>
      <w:numFmt w:val="lowerRoman"/>
      <w:lvlText w:val="%3."/>
      <w:lvlJc w:val="right"/>
      <w:pPr>
        <w:ind w:left="1440" w:hanging="180"/>
      </w:pPr>
      <w:rPr>
        <w:rFonts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1AB3727E"/>
    <w:multiLevelType w:val="hybridMultilevel"/>
    <w:tmpl w:val="5A922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E3C41"/>
    <w:multiLevelType w:val="hybridMultilevel"/>
    <w:tmpl w:val="6DEEBA7A"/>
    <w:lvl w:ilvl="0" w:tplc="39724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1864E1"/>
    <w:multiLevelType w:val="hybridMultilevel"/>
    <w:tmpl w:val="D43A2C54"/>
    <w:lvl w:ilvl="0" w:tplc="DFAC6746">
      <w:start w:val="1"/>
      <w:numFmt w:val="lowerLetter"/>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nsid w:val="23B333D6"/>
    <w:multiLevelType w:val="hybridMultilevel"/>
    <w:tmpl w:val="7AFEC0E6"/>
    <w:lvl w:ilvl="0" w:tplc="68C6F832">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nsid w:val="247713B9"/>
    <w:multiLevelType w:val="hybridMultilevel"/>
    <w:tmpl w:val="C1F4219A"/>
    <w:lvl w:ilvl="0" w:tplc="3C0E62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C66873"/>
    <w:multiLevelType w:val="hybridMultilevel"/>
    <w:tmpl w:val="A2F29568"/>
    <w:lvl w:ilvl="0" w:tplc="496AC496">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5">
    <w:nsid w:val="256D78ED"/>
    <w:multiLevelType w:val="hybridMultilevel"/>
    <w:tmpl w:val="EE246042"/>
    <w:lvl w:ilvl="0" w:tplc="6C6614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E02C67"/>
    <w:multiLevelType w:val="hybridMultilevel"/>
    <w:tmpl w:val="5966F4E4"/>
    <w:lvl w:ilvl="0" w:tplc="5330F0CC">
      <w:start w:val="1"/>
      <w:numFmt w:val="lowerLetter"/>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CA275DF"/>
    <w:multiLevelType w:val="hybridMultilevel"/>
    <w:tmpl w:val="5AB4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EE1428"/>
    <w:multiLevelType w:val="hybridMultilevel"/>
    <w:tmpl w:val="E39A192C"/>
    <w:lvl w:ilvl="0" w:tplc="0C06A9D8">
      <w:start w:val="2"/>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nsid w:val="389F7ADB"/>
    <w:multiLevelType w:val="hybridMultilevel"/>
    <w:tmpl w:val="B3DC94AC"/>
    <w:lvl w:ilvl="0" w:tplc="1D3AA92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E134BA"/>
    <w:multiLevelType w:val="multilevel"/>
    <w:tmpl w:val="3134FF52"/>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3EAB70EE"/>
    <w:multiLevelType w:val="hybridMultilevel"/>
    <w:tmpl w:val="3A44A3E0"/>
    <w:lvl w:ilvl="0" w:tplc="54FEF32C">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6C95A7D"/>
    <w:multiLevelType w:val="multilevel"/>
    <w:tmpl w:val="E33E6D42"/>
    <w:lvl w:ilvl="0">
      <w:start w:val="1"/>
      <w:numFmt w:val="none"/>
      <w:lvlText w:val="5.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8D2893"/>
    <w:multiLevelType w:val="multilevel"/>
    <w:tmpl w:val="954C15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8C5710F"/>
    <w:multiLevelType w:val="hybridMultilevel"/>
    <w:tmpl w:val="1352980C"/>
    <w:lvl w:ilvl="0" w:tplc="6B6EBE6E">
      <w:start w:val="1"/>
      <w:numFmt w:val="lowerLetter"/>
      <w:lvlText w:val="%1."/>
      <w:lvlJc w:val="left"/>
      <w:pPr>
        <w:ind w:left="360" w:hanging="360"/>
      </w:pPr>
      <w:rPr>
        <w:rFonts w:hint="default"/>
      </w:rPr>
    </w:lvl>
    <w:lvl w:ilvl="1" w:tplc="29783D62">
      <w:start w:val="1"/>
      <w:numFmt w:val="lowerRoman"/>
      <w:lvlText w:val="%2."/>
      <w:lvlJc w:val="right"/>
      <w:pPr>
        <w:ind w:left="720" w:hanging="360"/>
      </w:pPr>
      <w:rPr>
        <w:rFonts w:hint="default"/>
      </w:rPr>
    </w:lvl>
    <w:lvl w:ilvl="2" w:tplc="8072335E">
      <w:start w:val="1"/>
      <w:numFmt w:val="lowerRoman"/>
      <w:lvlText w:val="%3."/>
      <w:lvlJc w:val="right"/>
      <w:pPr>
        <w:ind w:left="1440" w:hanging="180"/>
      </w:pPr>
      <w:rPr>
        <w:rFonts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5">
    <w:nsid w:val="48D56399"/>
    <w:multiLevelType w:val="hybridMultilevel"/>
    <w:tmpl w:val="8F36AA08"/>
    <w:lvl w:ilvl="0" w:tplc="D41264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CD422E"/>
    <w:multiLevelType w:val="hybridMultilevel"/>
    <w:tmpl w:val="4AA88C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5307015A"/>
    <w:multiLevelType w:val="multilevel"/>
    <w:tmpl w:val="D25216AE"/>
    <w:numStyleLink w:val="DCPolicy"/>
  </w:abstractNum>
  <w:abstractNum w:abstractNumId="28">
    <w:nsid w:val="53906FCE"/>
    <w:multiLevelType w:val="multilevel"/>
    <w:tmpl w:val="9AC855F2"/>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6A4A57"/>
    <w:multiLevelType w:val="hybridMultilevel"/>
    <w:tmpl w:val="5A6087F6"/>
    <w:lvl w:ilvl="0" w:tplc="BC245EDC">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EC44BDB"/>
    <w:multiLevelType w:val="hybridMultilevel"/>
    <w:tmpl w:val="8CBEB914"/>
    <w:lvl w:ilvl="0" w:tplc="AC721EF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2C43A75"/>
    <w:multiLevelType w:val="hybridMultilevel"/>
    <w:tmpl w:val="B4BE70E2"/>
    <w:lvl w:ilvl="0" w:tplc="68E209FE">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9D42F6E"/>
    <w:multiLevelType w:val="multilevel"/>
    <w:tmpl w:val="AD4EF3FE"/>
    <w:lvl w:ilvl="0">
      <w:start w:val="6"/>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nsid w:val="6CF25BA2"/>
    <w:multiLevelType w:val="hybridMultilevel"/>
    <w:tmpl w:val="03F0581C"/>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6F197249"/>
    <w:multiLevelType w:val="hybridMultilevel"/>
    <w:tmpl w:val="D25216AE"/>
    <w:lvl w:ilvl="0" w:tplc="0052A9B4">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6FD642A6"/>
    <w:multiLevelType w:val="hybridMultilevel"/>
    <w:tmpl w:val="16E0DF2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07C061E"/>
    <w:multiLevelType w:val="hybridMultilevel"/>
    <w:tmpl w:val="3CDA0B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358574A"/>
    <w:multiLevelType w:val="multilevel"/>
    <w:tmpl w:val="D25216AE"/>
    <w:styleLink w:val="DCPolicy"/>
    <w:lvl w:ilvl="0">
      <w:start w:val="1"/>
      <w:numFmt w:val="lowerLetter"/>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8">
    <w:nsid w:val="738B76E7"/>
    <w:multiLevelType w:val="hybridMultilevel"/>
    <w:tmpl w:val="86A27EF4"/>
    <w:lvl w:ilvl="0" w:tplc="19180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8C48C5"/>
    <w:multiLevelType w:val="hybridMultilevel"/>
    <w:tmpl w:val="EBE6908E"/>
    <w:lvl w:ilvl="0" w:tplc="085CF23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7A4DC9"/>
    <w:multiLevelType w:val="hybridMultilevel"/>
    <w:tmpl w:val="CBFC3A5E"/>
    <w:lvl w:ilvl="0" w:tplc="602E2D86">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366877"/>
    <w:multiLevelType w:val="hybridMultilevel"/>
    <w:tmpl w:val="D30C219A"/>
    <w:lvl w:ilvl="0" w:tplc="A5346D72">
      <w:start w:val="1"/>
      <w:numFmt w:val="lowerLetter"/>
      <w:lvlText w:val="%1."/>
      <w:lvlJc w:val="left"/>
      <w:pPr>
        <w:ind w:left="720" w:hanging="360"/>
      </w:pPr>
      <w:rPr>
        <w:rFonts w:hint="default"/>
      </w:rPr>
    </w:lvl>
    <w:lvl w:ilvl="1" w:tplc="496ADE4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C42F6A"/>
    <w:multiLevelType w:val="hybridMultilevel"/>
    <w:tmpl w:val="421A3D40"/>
    <w:lvl w:ilvl="0" w:tplc="840EB5A4">
      <w:start w:val="1"/>
      <w:numFmt w:val="lowerLetter"/>
      <w:lvlText w:val="%1."/>
      <w:lvlJc w:val="left"/>
      <w:pPr>
        <w:ind w:left="720" w:hanging="360"/>
      </w:pPr>
      <w:rPr>
        <w:rFonts w:hint="default"/>
      </w:rPr>
    </w:lvl>
    <w:lvl w:ilvl="1" w:tplc="29783D62">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D235BD"/>
    <w:multiLevelType w:val="hybridMultilevel"/>
    <w:tmpl w:val="4D4A63E6"/>
    <w:lvl w:ilvl="0" w:tplc="04090019">
      <w:start w:val="1"/>
      <w:numFmt w:val="lowerLetter"/>
      <w:lvlText w:val="%1."/>
      <w:lvlJc w:val="left"/>
      <w:pPr>
        <w:ind w:left="112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5978DA"/>
    <w:multiLevelType w:val="hybridMultilevel"/>
    <w:tmpl w:val="1AFA576E"/>
    <w:lvl w:ilvl="0" w:tplc="6B6EBE6E">
      <w:start w:val="1"/>
      <w:numFmt w:val="lowerLetter"/>
      <w:lvlText w:val="%1."/>
      <w:lvlJc w:val="left"/>
      <w:pPr>
        <w:ind w:left="360" w:hanging="360"/>
      </w:pPr>
      <w:rPr>
        <w:rFonts w:hint="default"/>
      </w:rPr>
    </w:lvl>
    <w:lvl w:ilvl="1" w:tplc="0C090019">
      <w:start w:val="1"/>
      <w:numFmt w:val="lowerLetter"/>
      <w:lvlText w:val="%2."/>
      <w:lvlJc w:val="left"/>
      <w:pPr>
        <w:ind w:left="720" w:hanging="360"/>
      </w:pPr>
    </w:lvl>
    <w:lvl w:ilvl="2" w:tplc="0BECC326">
      <w:start w:val="1"/>
      <w:numFmt w:val="lowerRoman"/>
      <w:lvlText w:val="%3."/>
      <w:lvlJc w:val="right"/>
      <w:pPr>
        <w:ind w:left="1440" w:hanging="180"/>
      </w:pPr>
      <w:rPr>
        <w:rFonts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5">
    <w:nsid w:val="7FEB350B"/>
    <w:multiLevelType w:val="multilevel"/>
    <w:tmpl w:val="0F1E6734"/>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4"/>
  </w:num>
  <w:num w:numId="3">
    <w:abstractNumId w:val="11"/>
  </w:num>
  <w:num w:numId="4">
    <w:abstractNumId w:val="4"/>
  </w:num>
  <w:num w:numId="5">
    <w:abstractNumId w:val="12"/>
  </w:num>
  <w:num w:numId="6">
    <w:abstractNumId w:val="5"/>
  </w:num>
  <w:num w:numId="7">
    <w:abstractNumId w:val="35"/>
  </w:num>
  <w:num w:numId="8">
    <w:abstractNumId w:val="18"/>
  </w:num>
  <w:num w:numId="9">
    <w:abstractNumId w:val="31"/>
  </w:num>
  <w:num w:numId="10">
    <w:abstractNumId w:val="28"/>
  </w:num>
  <w:num w:numId="11">
    <w:abstractNumId w:val="45"/>
  </w:num>
  <w:num w:numId="12">
    <w:abstractNumId w:val="22"/>
  </w:num>
  <w:num w:numId="13">
    <w:abstractNumId w:val="0"/>
  </w:num>
  <w:num w:numId="14">
    <w:abstractNumId w:val="21"/>
  </w:num>
  <w:num w:numId="15">
    <w:abstractNumId w:val="40"/>
  </w:num>
  <w:num w:numId="16">
    <w:abstractNumId w:val="29"/>
  </w:num>
  <w:num w:numId="17">
    <w:abstractNumId w:val="36"/>
  </w:num>
  <w:num w:numId="18">
    <w:abstractNumId w:val="44"/>
  </w:num>
  <w:num w:numId="19">
    <w:abstractNumId w:val="15"/>
  </w:num>
  <w:num w:numId="20">
    <w:abstractNumId w:val="23"/>
  </w:num>
  <w:num w:numId="21">
    <w:abstractNumId w:val="1"/>
  </w:num>
  <w:num w:numId="22">
    <w:abstractNumId w:val="30"/>
  </w:num>
  <w:num w:numId="23">
    <w:abstractNumId w:val="16"/>
  </w:num>
  <w:num w:numId="24">
    <w:abstractNumId w:val="3"/>
  </w:num>
  <w:num w:numId="25">
    <w:abstractNumId w:val="39"/>
  </w:num>
  <w:num w:numId="26">
    <w:abstractNumId w:val="42"/>
  </w:num>
  <w:num w:numId="27">
    <w:abstractNumId w:val="44"/>
    <w:lvlOverride w:ilvl="0">
      <w:lvl w:ilvl="0" w:tplc="6B6EBE6E">
        <w:start w:val="1"/>
        <w:numFmt w:val="lowerRoman"/>
        <w:lvlText w:val="%1."/>
        <w:lvlJc w:val="right"/>
        <w:pPr>
          <w:ind w:left="1440" w:hanging="180"/>
        </w:pPr>
        <w:rPr>
          <w:rFonts w:hint="default"/>
        </w:rPr>
      </w:lvl>
    </w:lvlOverride>
    <w:lvlOverride w:ilvl="1">
      <w:lvl w:ilvl="1" w:tplc="0C090019">
        <w:start w:val="1"/>
        <w:numFmt w:val="lowerLetter"/>
        <w:lvlText w:val="%2."/>
        <w:lvlJc w:val="left"/>
        <w:pPr>
          <w:ind w:left="1440" w:hanging="360"/>
        </w:pPr>
      </w:lvl>
    </w:lvlOverride>
    <w:lvlOverride w:ilvl="2">
      <w:lvl w:ilvl="2" w:tplc="0BECC326">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7"/>
  </w:num>
  <w:num w:numId="29">
    <w:abstractNumId w:val="38"/>
  </w:num>
  <w:num w:numId="30">
    <w:abstractNumId w:val="32"/>
  </w:num>
  <w:num w:numId="31">
    <w:abstractNumId w:val="20"/>
  </w:num>
  <w:num w:numId="32">
    <w:abstractNumId w:val="34"/>
  </w:num>
  <w:num w:numId="33">
    <w:abstractNumId w:val="13"/>
  </w:num>
  <w:num w:numId="34">
    <w:abstractNumId w:val="44"/>
    <w:lvlOverride w:ilvl="0">
      <w:lvl w:ilvl="0" w:tplc="6B6EBE6E">
        <w:start w:val="1"/>
        <w:numFmt w:val="lowerRoman"/>
        <w:lvlText w:val="%1."/>
        <w:lvlJc w:val="right"/>
        <w:pPr>
          <w:ind w:left="1440" w:hanging="180"/>
        </w:pPr>
        <w:rPr>
          <w:rFonts w:hint="default"/>
        </w:rPr>
      </w:lvl>
    </w:lvlOverride>
    <w:lvlOverride w:ilvl="1">
      <w:lvl w:ilvl="1" w:tplc="0C090019">
        <w:start w:val="1"/>
        <w:numFmt w:val="lowerLetter"/>
        <w:lvlText w:val="%2."/>
        <w:lvlJc w:val="left"/>
        <w:pPr>
          <w:ind w:left="1440" w:hanging="360"/>
        </w:pPr>
      </w:lvl>
    </w:lvlOverride>
    <w:lvlOverride w:ilvl="2">
      <w:lvl w:ilvl="2" w:tplc="0BECC326">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24"/>
  </w:num>
  <w:num w:numId="36">
    <w:abstractNumId w:val="24"/>
    <w:lvlOverride w:ilvl="0">
      <w:lvl w:ilvl="0" w:tplc="6B6EBE6E">
        <w:start w:val="1"/>
        <w:numFmt w:val="lowerRoman"/>
        <w:lvlText w:val="%1."/>
        <w:lvlJc w:val="right"/>
        <w:pPr>
          <w:ind w:left="1440" w:hanging="180"/>
        </w:pPr>
        <w:rPr>
          <w:rFonts w:hint="default"/>
        </w:rPr>
      </w:lvl>
    </w:lvlOverride>
    <w:lvlOverride w:ilvl="1">
      <w:lvl w:ilvl="1" w:tplc="29783D62">
        <w:start w:val="1"/>
        <w:numFmt w:val="lowerLetter"/>
        <w:lvlText w:val="%2."/>
        <w:lvlJc w:val="left"/>
        <w:pPr>
          <w:ind w:left="1440" w:hanging="360"/>
        </w:pPr>
      </w:lvl>
    </w:lvlOverride>
    <w:lvlOverride w:ilvl="2">
      <w:lvl w:ilvl="2" w:tplc="8072335E">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8"/>
  </w:num>
  <w:num w:numId="38">
    <w:abstractNumId w:val="25"/>
  </w:num>
  <w:num w:numId="39">
    <w:abstractNumId w:val="10"/>
  </w:num>
  <w:num w:numId="40">
    <w:abstractNumId w:val="19"/>
  </w:num>
  <w:num w:numId="41">
    <w:abstractNumId w:val="17"/>
  </w:num>
  <w:num w:numId="42">
    <w:abstractNumId w:val="26"/>
  </w:num>
  <w:num w:numId="43">
    <w:abstractNumId w:val="6"/>
  </w:num>
  <w:num w:numId="44">
    <w:abstractNumId w:val="33"/>
  </w:num>
  <w:num w:numId="45">
    <w:abstractNumId w:val="43"/>
  </w:num>
  <w:num w:numId="46">
    <w:abstractNumId w:val="2"/>
  </w:num>
  <w:num w:numId="47">
    <w:abstractNumId w:val="9"/>
  </w:num>
  <w:num w:numId="48">
    <w:abstractNumId w:val="37"/>
  </w:num>
  <w:num w:numId="4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1A"/>
    <w:rsid w:val="000000AC"/>
    <w:rsid w:val="00006E71"/>
    <w:rsid w:val="00011368"/>
    <w:rsid w:val="00012684"/>
    <w:rsid w:val="00014CF7"/>
    <w:rsid w:val="00014F93"/>
    <w:rsid w:val="00040B1E"/>
    <w:rsid w:val="00040C35"/>
    <w:rsid w:val="000474F9"/>
    <w:rsid w:val="000602B1"/>
    <w:rsid w:val="000607EE"/>
    <w:rsid w:val="00061475"/>
    <w:rsid w:val="000704EE"/>
    <w:rsid w:val="0007205D"/>
    <w:rsid w:val="00073017"/>
    <w:rsid w:val="00073503"/>
    <w:rsid w:val="00086869"/>
    <w:rsid w:val="00087930"/>
    <w:rsid w:val="0009065E"/>
    <w:rsid w:val="000944F4"/>
    <w:rsid w:val="000A398B"/>
    <w:rsid w:val="000B218B"/>
    <w:rsid w:val="000D56DF"/>
    <w:rsid w:val="0010182E"/>
    <w:rsid w:val="00104589"/>
    <w:rsid w:val="001058FC"/>
    <w:rsid w:val="00106B9F"/>
    <w:rsid w:val="001171BC"/>
    <w:rsid w:val="0012302B"/>
    <w:rsid w:val="00133E54"/>
    <w:rsid w:val="00146BC7"/>
    <w:rsid w:val="00151771"/>
    <w:rsid w:val="001542AB"/>
    <w:rsid w:val="001603A5"/>
    <w:rsid w:val="00162372"/>
    <w:rsid w:val="00163DD4"/>
    <w:rsid w:val="00170EAD"/>
    <w:rsid w:val="0018158E"/>
    <w:rsid w:val="001829B7"/>
    <w:rsid w:val="001861D2"/>
    <w:rsid w:val="001878F0"/>
    <w:rsid w:val="0019493A"/>
    <w:rsid w:val="00197E6A"/>
    <w:rsid w:val="001A5644"/>
    <w:rsid w:val="001A66E1"/>
    <w:rsid w:val="001A6FC8"/>
    <w:rsid w:val="001B05E8"/>
    <w:rsid w:val="001B5C8D"/>
    <w:rsid w:val="001C2073"/>
    <w:rsid w:val="001D2D49"/>
    <w:rsid w:val="001D515A"/>
    <w:rsid w:val="001E4C18"/>
    <w:rsid w:val="001E5B92"/>
    <w:rsid w:val="001E7F4E"/>
    <w:rsid w:val="001F19CC"/>
    <w:rsid w:val="001F6BBC"/>
    <w:rsid w:val="00201333"/>
    <w:rsid w:val="002162A1"/>
    <w:rsid w:val="002166C8"/>
    <w:rsid w:val="00216E94"/>
    <w:rsid w:val="00232FC0"/>
    <w:rsid w:val="002426E0"/>
    <w:rsid w:val="002440DB"/>
    <w:rsid w:val="00245E30"/>
    <w:rsid w:val="00252439"/>
    <w:rsid w:val="0026624C"/>
    <w:rsid w:val="0027503A"/>
    <w:rsid w:val="002774FD"/>
    <w:rsid w:val="00282A18"/>
    <w:rsid w:val="0028331C"/>
    <w:rsid w:val="002966E3"/>
    <w:rsid w:val="002974E0"/>
    <w:rsid w:val="002A1A9C"/>
    <w:rsid w:val="002B79CA"/>
    <w:rsid w:val="002C2AA9"/>
    <w:rsid w:val="002C366B"/>
    <w:rsid w:val="002D439D"/>
    <w:rsid w:val="002D7E19"/>
    <w:rsid w:val="002E3DF5"/>
    <w:rsid w:val="002E6DD7"/>
    <w:rsid w:val="002F0F74"/>
    <w:rsid w:val="002F6593"/>
    <w:rsid w:val="0030321A"/>
    <w:rsid w:val="0030394C"/>
    <w:rsid w:val="003152B4"/>
    <w:rsid w:val="003178CE"/>
    <w:rsid w:val="00330A1C"/>
    <w:rsid w:val="003318B4"/>
    <w:rsid w:val="003329A7"/>
    <w:rsid w:val="00337232"/>
    <w:rsid w:val="0034366D"/>
    <w:rsid w:val="00352A2A"/>
    <w:rsid w:val="003533CB"/>
    <w:rsid w:val="003577AD"/>
    <w:rsid w:val="0036372F"/>
    <w:rsid w:val="00370D85"/>
    <w:rsid w:val="00373A6F"/>
    <w:rsid w:val="00382C2A"/>
    <w:rsid w:val="003955DB"/>
    <w:rsid w:val="0039625E"/>
    <w:rsid w:val="003A2197"/>
    <w:rsid w:val="003A2F88"/>
    <w:rsid w:val="003A6920"/>
    <w:rsid w:val="003B1C48"/>
    <w:rsid w:val="003B6F7F"/>
    <w:rsid w:val="003C1C78"/>
    <w:rsid w:val="003C28F2"/>
    <w:rsid w:val="003D6DF4"/>
    <w:rsid w:val="003E0683"/>
    <w:rsid w:val="003E65F5"/>
    <w:rsid w:val="004019B7"/>
    <w:rsid w:val="00422C69"/>
    <w:rsid w:val="00423553"/>
    <w:rsid w:val="0042787F"/>
    <w:rsid w:val="00447800"/>
    <w:rsid w:val="00453BE7"/>
    <w:rsid w:val="004560F0"/>
    <w:rsid w:val="00456830"/>
    <w:rsid w:val="00457FA7"/>
    <w:rsid w:val="0047075D"/>
    <w:rsid w:val="004747DB"/>
    <w:rsid w:val="004760D1"/>
    <w:rsid w:val="0049221A"/>
    <w:rsid w:val="004941AF"/>
    <w:rsid w:val="00495898"/>
    <w:rsid w:val="00496D29"/>
    <w:rsid w:val="004A0794"/>
    <w:rsid w:val="004A4DD6"/>
    <w:rsid w:val="004B2D3E"/>
    <w:rsid w:val="004B335C"/>
    <w:rsid w:val="004C4E17"/>
    <w:rsid w:val="004E0C68"/>
    <w:rsid w:val="004F25FF"/>
    <w:rsid w:val="004F40C7"/>
    <w:rsid w:val="004F6268"/>
    <w:rsid w:val="004F6833"/>
    <w:rsid w:val="005008D6"/>
    <w:rsid w:val="00503621"/>
    <w:rsid w:val="0051020B"/>
    <w:rsid w:val="005107A3"/>
    <w:rsid w:val="00512639"/>
    <w:rsid w:val="005172AB"/>
    <w:rsid w:val="0052134A"/>
    <w:rsid w:val="00523D8D"/>
    <w:rsid w:val="00533AF1"/>
    <w:rsid w:val="00545E72"/>
    <w:rsid w:val="00550936"/>
    <w:rsid w:val="00551582"/>
    <w:rsid w:val="005515D5"/>
    <w:rsid w:val="00554E6B"/>
    <w:rsid w:val="0055503F"/>
    <w:rsid w:val="00561982"/>
    <w:rsid w:val="00563526"/>
    <w:rsid w:val="0056443C"/>
    <w:rsid w:val="00564806"/>
    <w:rsid w:val="00565F4E"/>
    <w:rsid w:val="00566897"/>
    <w:rsid w:val="00571C1C"/>
    <w:rsid w:val="00592E6C"/>
    <w:rsid w:val="00594998"/>
    <w:rsid w:val="005A13B2"/>
    <w:rsid w:val="005A1987"/>
    <w:rsid w:val="005A357F"/>
    <w:rsid w:val="005A5A6D"/>
    <w:rsid w:val="005A6DA0"/>
    <w:rsid w:val="005B22E4"/>
    <w:rsid w:val="005B2EF0"/>
    <w:rsid w:val="005C19DF"/>
    <w:rsid w:val="005C2F48"/>
    <w:rsid w:val="005D2736"/>
    <w:rsid w:val="005D4422"/>
    <w:rsid w:val="005D7CAF"/>
    <w:rsid w:val="005E0520"/>
    <w:rsid w:val="005F33A2"/>
    <w:rsid w:val="0060550B"/>
    <w:rsid w:val="0060640D"/>
    <w:rsid w:val="006207CD"/>
    <w:rsid w:val="0062742C"/>
    <w:rsid w:val="00631271"/>
    <w:rsid w:val="00634204"/>
    <w:rsid w:val="00634ADC"/>
    <w:rsid w:val="00634CA1"/>
    <w:rsid w:val="00643F10"/>
    <w:rsid w:val="006469B3"/>
    <w:rsid w:val="0065156E"/>
    <w:rsid w:val="00663B75"/>
    <w:rsid w:val="0066753A"/>
    <w:rsid w:val="00670F1A"/>
    <w:rsid w:val="00673AD7"/>
    <w:rsid w:val="00675066"/>
    <w:rsid w:val="00683421"/>
    <w:rsid w:val="00697818"/>
    <w:rsid w:val="006A0EDF"/>
    <w:rsid w:val="006A78BE"/>
    <w:rsid w:val="006B0EA7"/>
    <w:rsid w:val="006B19B6"/>
    <w:rsid w:val="006C4798"/>
    <w:rsid w:val="006C4C3D"/>
    <w:rsid w:val="006D1C53"/>
    <w:rsid w:val="006E3007"/>
    <w:rsid w:val="006E32AE"/>
    <w:rsid w:val="006E3425"/>
    <w:rsid w:val="006E5C08"/>
    <w:rsid w:val="006F412A"/>
    <w:rsid w:val="006F4A17"/>
    <w:rsid w:val="00707CA1"/>
    <w:rsid w:val="007235B4"/>
    <w:rsid w:val="00731B1B"/>
    <w:rsid w:val="00737603"/>
    <w:rsid w:val="00750406"/>
    <w:rsid w:val="00755B78"/>
    <w:rsid w:val="007623F2"/>
    <w:rsid w:val="0077113C"/>
    <w:rsid w:val="007729CD"/>
    <w:rsid w:val="00775343"/>
    <w:rsid w:val="00776C63"/>
    <w:rsid w:val="0078061D"/>
    <w:rsid w:val="00791AE8"/>
    <w:rsid w:val="00793D5C"/>
    <w:rsid w:val="007A3580"/>
    <w:rsid w:val="007D037D"/>
    <w:rsid w:val="007D65CD"/>
    <w:rsid w:val="007E1B7F"/>
    <w:rsid w:val="007E4C7B"/>
    <w:rsid w:val="008009B0"/>
    <w:rsid w:val="0080152F"/>
    <w:rsid w:val="00803473"/>
    <w:rsid w:val="00803E41"/>
    <w:rsid w:val="0080412E"/>
    <w:rsid w:val="00810C43"/>
    <w:rsid w:val="008355B7"/>
    <w:rsid w:val="008368A7"/>
    <w:rsid w:val="008372D1"/>
    <w:rsid w:val="0084294E"/>
    <w:rsid w:val="008430E5"/>
    <w:rsid w:val="00845884"/>
    <w:rsid w:val="008562F0"/>
    <w:rsid w:val="008600FF"/>
    <w:rsid w:val="00862648"/>
    <w:rsid w:val="00864DBC"/>
    <w:rsid w:val="008711C6"/>
    <w:rsid w:val="00886130"/>
    <w:rsid w:val="008B2458"/>
    <w:rsid w:val="008B26E6"/>
    <w:rsid w:val="008B35C4"/>
    <w:rsid w:val="008B433A"/>
    <w:rsid w:val="008B7B74"/>
    <w:rsid w:val="008C1313"/>
    <w:rsid w:val="008D69DD"/>
    <w:rsid w:val="008E21AE"/>
    <w:rsid w:val="008E46ED"/>
    <w:rsid w:val="008F1887"/>
    <w:rsid w:val="008F310A"/>
    <w:rsid w:val="008F4900"/>
    <w:rsid w:val="008F568B"/>
    <w:rsid w:val="00915732"/>
    <w:rsid w:val="00920FDF"/>
    <w:rsid w:val="00922C73"/>
    <w:rsid w:val="00926E90"/>
    <w:rsid w:val="009315FC"/>
    <w:rsid w:val="00934CBD"/>
    <w:rsid w:val="00937372"/>
    <w:rsid w:val="009419B9"/>
    <w:rsid w:val="0094214B"/>
    <w:rsid w:val="00956E54"/>
    <w:rsid w:val="00966764"/>
    <w:rsid w:val="009674B2"/>
    <w:rsid w:val="00967EA1"/>
    <w:rsid w:val="00971442"/>
    <w:rsid w:val="0097430D"/>
    <w:rsid w:val="00996DBE"/>
    <w:rsid w:val="009A1292"/>
    <w:rsid w:val="009A62AF"/>
    <w:rsid w:val="009B5CF8"/>
    <w:rsid w:val="009B6667"/>
    <w:rsid w:val="009D364C"/>
    <w:rsid w:val="009D7071"/>
    <w:rsid w:val="009F69D6"/>
    <w:rsid w:val="009F74DD"/>
    <w:rsid w:val="00A00814"/>
    <w:rsid w:val="00A05706"/>
    <w:rsid w:val="00A129A6"/>
    <w:rsid w:val="00A12E1F"/>
    <w:rsid w:val="00A2092D"/>
    <w:rsid w:val="00A224DB"/>
    <w:rsid w:val="00A2307F"/>
    <w:rsid w:val="00A3165E"/>
    <w:rsid w:val="00A32E5D"/>
    <w:rsid w:val="00A34CC2"/>
    <w:rsid w:val="00A401EC"/>
    <w:rsid w:val="00A427B0"/>
    <w:rsid w:val="00A516DB"/>
    <w:rsid w:val="00A654F2"/>
    <w:rsid w:val="00A6664C"/>
    <w:rsid w:val="00A669BF"/>
    <w:rsid w:val="00A66A89"/>
    <w:rsid w:val="00A70718"/>
    <w:rsid w:val="00A75304"/>
    <w:rsid w:val="00A9398E"/>
    <w:rsid w:val="00AA1FE4"/>
    <w:rsid w:val="00AA3E14"/>
    <w:rsid w:val="00AA6A78"/>
    <w:rsid w:val="00AB5FFE"/>
    <w:rsid w:val="00AC0352"/>
    <w:rsid w:val="00AC364A"/>
    <w:rsid w:val="00AC465B"/>
    <w:rsid w:val="00AC4F7B"/>
    <w:rsid w:val="00AE0DB7"/>
    <w:rsid w:val="00AF0AE5"/>
    <w:rsid w:val="00B01F03"/>
    <w:rsid w:val="00B02002"/>
    <w:rsid w:val="00B051E0"/>
    <w:rsid w:val="00B0756A"/>
    <w:rsid w:val="00B11580"/>
    <w:rsid w:val="00B14D44"/>
    <w:rsid w:val="00B20F5D"/>
    <w:rsid w:val="00B21D06"/>
    <w:rsid w:val="00B22AFC"/>
    <w:rsid w:val="00B36827"/>
    <w:rsid w:val="00B41B1C"/>
    <w:rsid w:val="00B47995"/>
    <w:rsid w:val="00B50A05"/>
    <w:rsid w:val="00B52641"/>
    <w:rsid w:val="00B54028"/>
    <w:rsid w:val="00B57E11"/>
    <w:rsid w:val="00B61FBB"/>
    <w:rsid w:val="00B64ED8"/>
    <w:rsid w:val="00B71478"/>
    <w:rsid w:val="00B72512"/>
    <w:rsid w:val="00B77720"/>
    <w:rsid w:val="00B81154"/>
    <w:rsid w:val="00B85661"/>
    <w:rsid w:val="00B86D37"/>
    <w:rsid w:val="00B92516"/>
    <w:rsid w:val="00B97A76"/>
    <w:rsid w:val="00BA07B2"/>
    <w:rsid w:val="00BA45A4"/>
    <w:rsid w:val="00BA7C29"/>
    <w:rsid w:val="00BB1FCB"/>
    <w:rsid w:val="00BB7369"/>
    <w:rsid w:val="00BC00A0"/>
    <w:rsid w:val="00BD06D4"/>
    <w:rsid w:val="00BD4242"/>
    <w:rsid w:val="00BD70A8"/>
    <w:rsid w:val="00BE093F"/>
    <w:rsid w:val="00BE1022"/>
    <w:rsid w:val="00BE2E81"/>
    <w:rsid w:val="00BE71B1"/>
    <w:rsid w:val="00BE774B"/>
    <w:rsid w:val="00BF192E"/>
    <w:rsid w:val="00C00F68"/>
    <w:rsid w:val="00C03BA2"/>
    <w:rsid w:val="00C05956"/>
    <w:rsid w:val="00C063EA"/>
    <w:rsid w:val="00C07553"/>
    <w:rsid w:val="00C27C77"/>
    <w:rsid w:val="00C3186D"/>
    <w:rsid w:val="00C3320A"/>
    <w:rsid w:val="00C33E70"/>
    <w:rsid w:val="00C34F62"/>
    <w:rsid w:val="00C42271"/>
    <w:rsid w:val="00C45109"/>
    <w:rsid w:val="00C45B0E"/>
    <w:rsid w:val="00C509BD"/>
    <w:rsid w:val="00C5647E"/>
    <w:rsid w:val="00C60563"/>
    <w:rsid w:val="00C674E9"/>
    <w:rsid w:val="00C80634"/>
    <w:rsid w:val="00C86D2D"/>
    <w:rsid w:val="00C92C45"/>
    <w:rsid w:val="00CA2E87"/>
    <w:rsid w:val="00CA7C86"/>
    <w:rsid w:val="00CB3195"/>
    <w:rsid w:val="00CB34EF"/>
    <w:rsid w:val="00CC3E77"/>
    <w:rsid w:val="00CC6421"/>
    <w:rsid w:val="00CC6FE7"/>
    <w:rsid w:val="00CC72DA"/>
    <w:rsid w:val="00CD6FE2"/>
    <w:rsid w:val="00CE3359"/>
    <w:rsid w:val="00CE377C"/>
    <w:rsid w:val="00CE795B"/>
    <w:rsid w:val="00D06B19"/>
    <w:rsid w:val="00D134BB"/>
    <w:rsid w:val="00D13B52"/>
    <w:rsid w:val="00D20FCA"/>
    <w:rsid w:val="00D415EE"/>
    <w:rsid w:val="00D4529E"/>
    <w:rsid w:val="00D555A1"/>
    <w:rsid w:val="00D636EB"/>
    <w:rsid w:val="00D63EF3"/>
    <w:rsid w:val="00D65653"/>
    <w:rsid w:val="00D7449E"/>
    <w:rsid w:val="00D822DD"/>
    <w:rsid w:val="00D84C6F"/>
    <w:rsid w:val="00D93BD5"/>
    <w:rsid w:val="00D955D7"/>
    <w:rsid w:val="00D97DA8"/>
    <w:rsid w:val="00D97F21"/>
    <w:rsid w:val="00DA03D3"/>
    <w:rsid w:val="00DA677A"/>
    <w:rsid w:val="00DB187A"/>
    <w:rsid w:val="00DB3820"/>
    <w:rsid w:val="00DD267B"/>
    <w:rsid w:val="00DD3F57"/>
    <w:rsid w:val="00DE3295"/>
    <w:rsid w:val="00DE53E1"/>
    <w:rsid w:val="00DE56A7"/>
    <w:rsid w:val="00DF0A88"/>
    <w:rsid w:val="00DF4152"/>
    <w:rsid w:val="00DF4DCF"/>
    <w:rsid w:val="00DF502F"/>
    <w:rsid w:val="00DF5E08"/>
    <w:rsid w:val="00DF6024"/>
    <w:rsid w:val="00DF7B2F"/>
    <w:rsid w:val="00E0349D"/>
    <w:rsid w:val="00E06B7B"/>
    <w:rsid w:val="00E11E48"/>
    <w:rsid w:val="00E124FC"/>
    <w:rsid w:val="00E132FF"/>
    <w:rsid w:val="00E16B6E"/>
    <w:rsid w:val="00E221E3"/>
    <w:rsid w:val="00E341E5"/>
    <w:rsid w:val="00E35852"/>
    <w:rsid w:val="00E37EDF"/>
    <w:rsid w:val="00E63A42"/>
    <w:rsid w:val="00E67ABF"/>
    <w:rsid w:val="00E67EE6"/>
    <w:rsid w:val="00E70C2F"/>
    <w:rsid w:val="00E810D6"/>
    <w:rsid w:val="00E85084"/>
    <w:rsid w:val="00E9286B"/>
    <w:rsid w:val="00E957EC"/>
    <w:rsid w:val="00E96499"/>
    <w:rsid w:val="00E96611"/>
    <w:rsid w:val="00EA167B"/>
    <w:rsid w:val="00EA7BB7"/>
    <w:rsid w:val="00EB13A0"/>
    <w:rsid w:val="00EB7A5B"/>
    <w:rsid w:val="00EC6A57"/>
    <w:rsid w:val="00F03351"/>
    <w:rsid w:val="00F04E16"/>
    <w:rsid w:val="00F207AB"/>
    <w:rsid w:val="00F20C04"/>
    <w:rsid w:val="00F217F4"/>
    <w:rsid w:val="00F24928"/>
    <w:rsid w:val="00F313B4"/>
    <w:rsid w:val="00F3235D"/>
    <w:rsid w:val="00F379F6"/>
    <w:rsid w:val="00F41DAB"/>
    <w:rsid w:val="00F6231D"/>
    <w:rsid w:val="00F66F15"/>
    <w:rsid w:val="00F70FC8"/>
    <w:rsid w:val="00F75689"/>
    <w:rsid w:val="00F75D39"/>
    <w:rsid w:val="00F81400"/>
    <w:rsid w:val="00F9361F"/>
    <w:rsid w:val="00FA0F17"/>
    <w:rsid w:val="00FB2ABE"/>
    <w:rsid w:val="00FB3183"/>
    <w:rsid w:val="00FC2518"/>
    <w:rsid w:val="00FD2585"/>
    <w:rsid w:val="00FD4415"/>
    <w:rsid w:val="00FF26DF"/>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ED1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BE7"/>
    <w:rPr>
      <w:rFonts w:ascii="Arial" w:eastAsia="Times New Roman" w:hAnsi="Arial"/>
    </w:rPr>
  </w:style>
  <w:style w:type="paragraph" w:styleId="Heading1">
    <w:name w:val="heading 1"/>
    <w:basedOn w:val="Normal"/>
    <w:next w:val="Normal"/>
    <w:link w:val="Heading1Char"/>
    <w:uiPriority w:val="9"/>
    <w:qFormat/>
    <w:rsid w:val="001A66E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97A76"/>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453BE7"/>
    <w:pPr>
      <w:keepNext/>
      <w:jc w:val="center"/>
      <w:outlineLvl w:val="7"/>
    </w:pPr>
    <w:rPr>
      <w:rFonts w:ascii="CG Omega" w:hAnsi="CG Omega"/>
      <w:b/>
      <w:spacing w:val="-4"/>
      <w:sz w:val="5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453BE7"/>
    <w:rPr>
      <w:rFonts w:ascii="CG Omega" w:eastAsia="Times New Roman" w:hAnsi="CG Omega" w:cs="Times New Roman"/>
      <w:b/>
      <w:spacing w:val="-4"/>
      <w:sz w:val="56"/>
      <w:szCs w:val="20"/>
      <w:lang w:eastAsia="en-AU"/>
      <w14:shadow w14:blurRad="50800" w14:dist="38100" w14:dir="2700000" w14:sx="100000" w14:sy="100000" w14:kx="0" w14:ky="0" w14:algn="tl">
        <w14:srgbClr w14:val="000000">
          <w14:alpha w14:val="60000"/>
        </w14:srgbClr>
      </w14:shadow>
    </w:rPr>
  </w:style>
  <w:style w:type="paragraph" w:customStyle="1" w:styleId="Legal2">
    <w:name w:val="Legal 2"/>
    <w:rsid w:val="00453BE7"/>
    <w:pPr>
      <w:tabs>
        <w:tab w:val="left" w:pos="-720"/>
      </w:tabs>
      <w:suppressAutoHyphens/>
    </w:pPr>
    <w:rPr>
      <w:rFonts w:ascii="Times New Roman" w:eastAsia="Times New Roman" w:hAnsi="Times New Roman"/>
      <w:sz w:val="28"/>
      <w:lang w:val="en-US"/>
    </w:rPr>
  </w:style>
  <w:style w:type="character" w:customStyle="1" w:styleId="a">
    <w:name w:val="À&quot;À"/>
    <w:basedOn w:val="DefaultParagraphFont"/>
    <w:rsid w:val="00453BE7"/>
  </w:style>
  <w:style w:type="paragraph" w:styleId="Header">
    <w:name w:val="header"/>
    <w:basedOn w:val="Normal"/>
    <w:link w:val="HeaderChar"/>
    <w:uiPriority w:val="99"/>
    <w:unhideWhenUsed/>
    <w:rsid w:val="004F40C7"/>
    <w:pPr>
      <w:tabs>
        <w:tab w:val="center" w:pos="4513"/>
        <w:tab w:val="right" w:pos="9026"/>
      </w:tabs>
    </w:pPr>
  </w:style>
  <w:style w:type="character" w:customStyle="1" w:styleId="HeaderChar">
    <w:name w:val="Header Char"/>
    <w:link w:val="Header"/>
    <w:uiPriority w:val="99"/>
    <w:rsid w:val="004F40C7"/>
    <w:rPr>
      <w:rFonts w:ascii="Arial" w:eastAsia="Times New Roman" w:hAnsi="Arial" w:cs="Times New Roman"/>
      <w:sz w:val="20"/>
      <w:szCs w:val="20"/>
      <w:lang w:eastAsia="en-AU"/>
    </w:rPr>
  </w:style>
  <w:style w:type="paragraph" w:styleId="Footer">
    <w:name w:val="footer"/>
    <w:basedOn w:val="Normal"/>
    <w:link w:val="FooterChar"/>
    <w:uiPriority w:val="99"/>
    <w:unhideWhenUsed/>
    <w:rsid w:val="004F40C7"/>
    <w:pPr>
      <w:tabs>
        <w:tab w:val="center" w:pos="4513"/>
        <w:tab w:val="right" w:pos="9026"/>
      </w:tabs>
    </w:pPr>
  </w:style>
  <w:style w:type="character" w:customStyle="1" w:styleId="FooterChar">
    <w:name w:val="Footer Char"/>
    <w:link w:val="Footer"/>
    <w:uiPriority w:val="99"/>
    <w:rsid w:val="004F40C7"/>
    <w:rPr>
      <w:rFonts w:ascii="Arial" w:eastAsia="Times New Roman" w:hAnsi="Arial" w:cs="Times New Roman"/>
      <w:sz w:val="20"/>
      <w:szCs w:val="20"/>
      <w:lang w:eastAsia="en-AU"/>
    </w:rPr>
  </w:style>
  <w:style w:type="paragraph" w:styleId="ListParagraph">
    <w:name w:val="List Paragraph"/>
    <w:basedOn w:val="Normal"/>
    <w:uiPriority w:val="34"/>
    <w:qFormat/>
    <w:rsid w:val="00631271"/>
    <w:pPr>
      <w:ind w:left="720"/>
      <w:contextualSpacing/>
    </w:pPr>
  </w:style>
  <w:style w:type="character" w:customStyle="1" w:styleId="Heading1Char">
    <w:name w:val="Heading 1 Char"/>
    <w:link w:val="Heading1"/>
    <w:uiPriority w:val="9"/>
    <w:rsid w:val="001A66E1"/>
    <w:rPr>
      <w:rFonts w:ascii="Cambria" w:eastAsia="Times New Roman" w:hAnsi="Cambria" w:cs="Times New Roman"/>
      <w:b/>
      <w:bCs/>
      <w:color w:val="365F91"/>
      <w:sz w:val="28"/>
      <w:szCs w:val="28"/>
      <w:lang w:eastAsia="en-AU"/>
    </w:rPr>
  </w:style>
  <w:style w:type="character" w:customStyle="1" w:styleId="Heading2Char">
    <w:name w:val="Heading 2 Char"/>
    <w:link w:val="Heading2"/>
    <w:uiPriority w:val="9"/>
    <w:rsid w:val="00B97A76"/>
    <w:rPr>
      <w:rFonts w:ascii="Cambria" w:eastAsia="Times New Roman" w:hAnsi="Cambria" w:cs="Times New Roman"/>
      <w:b/>
      <w:bCs/>
      <w:color w:val="4F81BD"/>
      <w:sz w:val="26"/>
      <w:szCs w:val="26"/>
      <w:lang w:eastAsia="en-AU"/>
    </w:rPr>
  </w:style>
  <w:style w:type="paragraph" w:styleId="BalloonText">
    <w:name w:val="Balloon Text"/>
    <w:basedOn w:val="Normal"/>
    <w:link w:val="BalloonTextChar"/>
    <w:uiPriority w:val="99"/>
    <w:semiHidden/>
    <w:unhideWhenUsed/>
    <w:rsid w:val="006F412A"/>
    <w:rPr>
      <w:rFonts w:ascii="Tahoma" w:hAnsi="Tahoma" w:cs="Tahoma"/>
      <w:sz w:val="16"/>
      <w:szCs w:val="16"/>
    </w:rPr>
  </w:style>
  <w:style w:type="character" w:customStyle="1" w:styleId="BalloonTextChar">
    <w:name w:val="Balloon Text Char"/>
    <w:link w:val="BalloonText"/>
    <w:uiPriority w:val="99"/>
    <w:semiHidden/>
    <w:rsid w:val="006F412A"/>
    <w:rPr>
      <w:rFonts w:ascii="Tahoma" w:eastAsia="Times New Roman" w:hAnsi="Tahoma" w:cs="Tahoma"/>
      <w:sz w:val="16"/>
      <w:szCs w:val="16"/>
      <w:lang w:eastAsia="en-AU"/>
    </w:rPr>
  </w:style>
  <w:style w:type="character" w:styleId="Hyperlink">
    <w:name w:val="Hyperlink"/>
    <w:uiPriority w:val="99"/>
    <w:unhideWhenUsed/>
    <w:rsid w:val="000704EE"/>
    <w:rPr>
      <w:color w:val="0000FF"/>
      <w:u w:val="single"/>
    </w:rPr>
  </w:style>
  <w:style w:type="table" w:styleId="TableGrid">
    <w:name w:val="Table Grid"/>
    <w:basedOn w:val="TableNormal"/>
    <w:rsid w:val="000906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623F2"/>
    <w:rPr>
      <w:color w:val="800080"/>
      <w:u w:val="single"/>
    </w:rPr>
  </w:style>
  <w:style w:type="paragraph" w:styleId="NoSpacing">
    <w:name w:val="No Spacing"/>
    <w:uiPriority w:val="1"/>
    <w:qFormat/>
    <w:rsid w:val="00B50A05"/>
    <w:rPr>
      <w:rFonts w:ascii="Arial" w:eastAsia="Times New Roman" w:hAnsi="Arial"/>
    </w:rPr>
  </w:style>
  <w:style w:type="paragraph" w:customStyle="1" w:styleId="subsection">
    <w:name w:val="subsection"/>
    <w:basedOn w:val="Normal"/>
    <w:rsid w:val="00252439"/>
    <w:pPr>
      <w:spacing w:before="100" w:beforeAutospacing="1" w:after="100" w:afterAutospacing="1"/>
    </w:pPr>
    <w:rPr>
      <w:rFonts w:ascii="Times New Roman" w:hAnsi="Times New Roman"/>
      <w:sz w:val="24"/>
      <w:szCs w:val="24"/>
    </w:rPr>
  </w:style>
  <w:style w:type="paragraph" w:customStyle="1" w:styleId="paragraph">
    <w:name w:val="paragraph"/>
    <w:basedOn w:val="Normal"/>
    <w:rsid w:val="00252439"/>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791AE8"/>
    <w:rPr>
      <w:rFonts w:ascii="Times New Roman" w:hAnsi="Times New Roman"/>
      <w:sz w:val="24"/>
      <w:szCs w:val="24"/>
    </w:rPr>
  </w:style>
  <w:style w:type="paragraph" w:styleId="FootnoteText">
    <w:name w:val="footnote text"/>
    <w:basedOn w:val="Normal"/>
    <w:link w:val="FootnoteTextChar"/>
    <w:uiPriority w:val="99"/>
    <w:unhideWhenUsed/>
    <w:rsid w:val="00E810D6"/>
    <w:rPr>
      <w:sz w:val="24"/>
      <w:szCs w:val="24"/>
    </w:rPr>
  </w:style>
  <w:style w:type="character" w:customStyle="1" w:styleId="FootnoteTextChar">
    <w:name w:val="Footnote Text Char"/>
    <w:basedOn w:val="DefaultParagraphFont"/>
    <w:link w:val="FootnoteText"/>
    <w:uiPriority w:val="99"/>
    <w:rsid w:val="00E810D6"/>
    <w:rPr>
      <w:rFonts w:ascii="Arial" w:eastAsia="Times New Roman" w:hAnsi="Arial"/>
      <w:sz w:val="24"/>
      <w:szCs w:val="24"/>
    </w:rPr>
  </w:style>
  <w:style w:type="character" w:styleId="FootnoteReference">
    <w:name w:val="footnote reference"/>
    <w:basedOn w:val="DefaultParagraphFont"/>
    <w:uiPriority w:val="99"/>
    <w:unhideWhenUsed/>
    <w:rsid w:val="00E810D6"/>
    <w:rPr>
      <w:vertAlign w:val="superscript"/>
    </w:rPr>
  </w:style>
  <w:style w:type="numbering" w:customStyle="1" w:styleId="DCPolicy">
    <w:name w:val="DC  Policy"/>
    <w:uiPriority w:val="99"/>
    <w:rsid w:val="00FC251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72">
      <w:bodyDiv w:val="1"/>
      <w:marLeft w:val="0"/>
      <w:marRight w:val="0"/>
      <w:marTop w:val="0"/>
      <w:marBottom w:val="0"/>
      <w:divBdr>
        <w:top w:val="none" w:sz="0" w:space="0" w:color="auto"/>
        <w:left w:val="none" w:sz="0" w:space="0" w:color="auto"/>
        <w:bottom w:val="none" w:sz="0" w:space="0" w:color="auto"/>
        <w:right w:val="none" w:sz="0" w:space="0" w:color="auto"/>
      </w:divBdr>
      <w:divsChild>
        <w:div w:id="1310402993">
          <w:marLeft w:val="0"/>
          <w:marRight w:val="0"/>
          <w:marTop w:val="0"/>
          <w:marBottom w:val="0"/>
          <w:divBdr>
            <w:top w:val="none" w:sz="0" w:space="0" w:color="auto"/>
            <w:left w:val="none" w:sz="0" w:space="0" w:color="auto"/>
            <w:bottom w:val="none" w:sz="0" w:space="0" w:color="auto"/>
            <w:right w:val="none" w:sz="0" w:space="0" w:color="auto"/>
          </w:divBdr>
          <w:divsChild>
            <w:div w:id="1684281438">
              <w:marLeft w:val="0"/>
              <w:marRight w:val="0"/>
              <w:marTop w:val="0"/>
              <w:marBottom w:val="0"/>
              <w:divBdr>
                <w:top w:val="none" w:sz="0" w:space="0" w:color="auto"/>
                <w:left w:val="none" w:sz="0" w:space="0" w:color="auto"/>
                <w:bottom w:val="none" w:sz="0" w:space="0" w:color="auto"/>
                <w:right w:val="none" w:sz="0" w:space="0" w:color="auto"/>
              </w:divBdr>
              <w:divsChild>
                <w:div w:id="2046900811">
                  <w:marLeft w:val="0"/>
                  <w:marRight w:val="0"/>
                  <w:marTop w:val="0"/>
                  <w:marBottom w:val="0"/>
                  <w:divBdr>
                    <w:top w:val="none" w:sz="0" w:space="0" w:color="auto"/>
                    <w:left w:val="none" w:sz="0" w:space="0" w:color="auto"/>
                    <w:bottom w:val="none" w:sz="0" w:space="0" w:color="auto"/>
                    <w:right w:val="none" w:sz="0" w:space="0" w:color="auto"/>
                  </w:divBdr>
                  <w:divsChild>
                    <w:div w:id="1259481564">
                      <w:marLeft w:val="0"/>
                      <w:marRight w:val="0"/>
                      <w:marTop w:val="0"/>
                      <w:marBottom w:val="0"/>
                      <w:divBdr>
                        <w:top w:val="none" w:sz="0" w:space="0" w:color="auto"/>
                        <w:left w:val="none" w:sz="0" w:space="0" w:color="auto"/>
                        <w:bottom w:val="none" w:sz="0" w:space="0" w:color="auto"/>
                        <w:right w:val="none" w:sz="0" w:space="0" w:color="auto"/>
                      </w:divBdr>
                      <w:divsChild>
                        <w:div w:id="1221943201">
                          <w:marLeft w:val="0"/>
                          <w:marRight w:val="0"/>
                          <w:marTop w:val="0"/>
                          <w:marBottom w:val="0"/>
                          <w:divBdr>
                            <w:top w:val="single" w:sz="6" w:space="0" w:color="828282"/>
                            <w:left w:val="single" w:sz="6" w:space="0" w:color="828282"/>
                            <w:bottom w:val="single" w:sz="6" w:space="0" w:color="828282"/>
                            <w:right w:val="single" w:sz="6" w:space="0" w:color="828282"/>
                          </w:divBdr>
                          <w:divsChild>
                            <w:div w:id="303389861">
                              <w:marLeft w:val="0"/>
                              <w:marRight w:val="0"/>
                              <w:marTop w:val="0"/>
                              <w:marBottom w:val="0"/>
                              <w:divBdr>
                                <w:top w:val="none" w:sz="0" w:space="0" w:color="auto"/>
                                <w:left w:val="none" w:sz="0" w:space="0" w:color="auto"/>
                                <w:bottom w:val="none" w:sz="0" w:space="0" w:color="auto"/>
                                <w:right w:val="none" w:sz="0" w:space="0" w:color="auto"/>
                              </w:divBdr>
                              <w:divsChild>
                                <w:div w:id="793524028">
                                  <w:marLeft w:val="0"/>
                                  <w:marRight w:val="0"/>
                                  <w:marTop w:val="0"/>
                                  <w:marBottom w:val="0"/>
                                  <w:divBdr>
                                    <w:top w:val="none" w:sz="0" w:space="0" w:color="auto"/>
                                    <w:left w:val="none" w:sz="0" w:space="0" w:color="auto"/>
                                    <w:bottom w:val="none" w:sz="0" w:space="0" w:color="auto"/>
                                    <w:right w:val="none" w:sz="0" w:space="0" w:color="auto"/>
                                  </w:divBdr>
                                  <w:divsChild>
                                    <w:div w:id="7215054">
                                      <w:marLeft w:val="0"/>
                                      <w:marRight w:val="0"/>
                                      <w:marTop w:val="0"/>
                                      <w:marBottom w:val="0"/>
                                      <w:divBdr>
                                        <w:top w:val="none" w:sz="0" w:space="0" w:color="auto"/>
                                        <w:left w:val="none" w:sz="0" w:space="0" w:color="auto"/>
                                        <w:bottom w:val="none" w:sz="0" w:space="0" w:color="auto"/>
                                        <w:right w:val="none" w:sz="0" w:space="0" w:color="auto"/>
                                      </w:divBdr>
                                      <w:divsChild>
                                        <w:div w:id="26301292">
                                          <w:marLeft w:val="0"/>
                                          <w:marRight w:val="0"/>
                                          <w:marTop w:val="0"/>
                                          <w:marBottom w:val="0"/>
                                          <w:divBdr>
                                            <w:top w:val="none" w:sz="0" w:space="0" w:color="auto"/>
                                            <w:left w:val="none" w:sz="0" w:space="0" w:color="auto"/>
                                            <w:bottom w:val="none" w:sz="0" w:space="0" w:color="auto"/>
                                            <w:right w:val="none" w:sz="0" w:space="0" w:color="auto"/>
                                          </w:divBdr>
                                          <w:divsChild>
                                            <w:div w:id="346292394">
                                              <w:marLeft w:val="0"/>
                                              <w:marRight w:val="0"/>
                                              <w:marTop w:val="0"/>
                                              <w:marBottom w:val="0"/>
                                              <w:divBdr>
                                                <w:top w:val="none" w:sz="0" w:space="0" w:color="auto"/>
                                                <w:left w:val="none" w:sz="0" w:space="0" w:color="auto"/>
                                                <w:bottom w:val="none" w:sz="0" w:space="0" w:color="auto"/>
                                                <w:right w:val="none" w:sz="0" w:space="0" w:color="auto"/>
                                              </w:divBdr>
                                              <w:divsChild>
                                                <w:div w:id="75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782">
      <w:bodyDiv w:val="1"/>
      <w:marLeft w:val="0"/>
      <w:marRight w:val="0"/>
      <w:marTop w:val="0"/>
      <w:marBottom w:val="0"/>
      <w:divBdr>
        <w:top w:val="none" w:sz="0" w:space="0" w:color="auto"/>
        <w:left w:val="none" w:sz="0" w:space="0" w:color="auto"/>
        <w:bottom w:val="none" w:sz="0" w:space="0" w:color="auto"/>
        <w:right w:val="none" w:sz="0" w:space="0" w:color="auto"/>
      </w:divBdr>
      <w:divsChild>
        <w:div w:id="1165169195">
          <w:marLeft w:val="0"/>
          <w:marRight w:val="0"/>
          <w:marTop w:val="0"/>
          <w:marBottom w:val="0"/>
          <w:divBdr>
            <w:top w:val="none" w:sz="0" w:space="0" w:color="auto"/>
            <w:left w:val="none" w:sz="0" w:space="0" w:color="auto"/>
            <w:bottom w:val="none" w:sz="0" w:space="0" w:color="auto"/>
            <w:right w:val="none" w:sz="0" w:space="0" w:color="auto"/>
          </w:divBdr>
          <w:divsChild>
            <w:div w:id="1458723174">
              <w:marLeft w:val="0"/>
              <w:marRight w:val="0"/>
              <w:marTop w:val="0"/>
              <w:marBottom w:val="0"/>
              <w:divBdr>
                <w:top w:val="none" w:sz="0" w:space="0" w:color="auto"/>
                <w:left w:val="none" w:sz="0" w:space="0" w:color="auto"/>
                <w:bottom w:val="none" w:sz="0" w:space="0" w:color="auto"/>
                <w:right w:val="none" w:sz="0" w:space="0" w:color="auto"/>
              </w:divBdr>
              <w:divsChild>
                <w:div w:id="788594997">
                  <w:marLeft w:val="0"/>
                  <w:marRight w:val="0"/>
                  <w:marTop w:val="0"/>
                  <w:marBottom w:val="0"/>
                  <w:divBdr>
                    <w:top w:val="none" w:sz="0" w:space="0" w:color="auto"/>
                    <w:left w:val="none" w:sz="0" w:space="0" w:color="auto"/>
                    <w:bottom w:val="none" w:sz="0" w:space="0" w:color="auto"/>
                    <w:right w:val="none" w:sz="0" w:space="0" w:color="auto"/>
                  </w:divBdr>
                  <w:divsChild>
                    <w:div w:id="254675836">
                      <w:marLeft w:val="0"/>
                      <w:marRight w:val="0"/>
                      <w:marTop w:val="0"/>
                      <w:marBottom w:val="0"/>
                      <w:divBdr>
                        <w:top w:val="none" w:sz="0" w:space="0" w:color="auto"/>
                        <w:left w:val="none" w:sz="0" w:space="0" w:color="auto"/>
                        <w:bottom w:val="none" w:sz="0" w:space="0" w:color="auto"/>
                        <w:right w:val="none" w:sz="0" w:space="0" w:color="auto"/>
                      </w:divBdr>
                      <w:divsChild>
                        <w:div w:id="428619216">
                          <w:marLeft w:val="0"/>
                          <w:marRight w:val="0"/>
                          <w:marTop w:val="0"/>
                          <w:marBottom w:val="0"/>
                          <w:divBdr>
                            <w:top w:val="single" w:sz="6" w:space="0" w:color="828282"/>
                            <w:left w:val="single" w:sz="6" w:space="0" w:color="828282"/>
                            <w:bottom w:val="single" w:sz="6" w:space="0" w:color="828282"/>
                            <w:right w:val="single" w:sz="6" w:space="0" w:color="828282"/>
                          </w:divBdr>
                          <w:divsChild>
                            <w:div w:id="1325208611">
                              <w:marLeft w:val="0"/>
                              <w:marRight w:val="0"/>
                              <w:marTop w:val="0"/>
                              <w:marBottom w:val="0"/>
                              <w:divBdr>
                                <w:top w:val="none" w:sz="0" w:space="0" w:color="auto"/>
                                <w:left w:val="none" w:sz="0" w:space="0" w:color="auto"/>
                                <w:bottom w:val="none" w:sz="0" w:space="0" w:color="auto"/>
                                <w:right w:val="none" w:sz="0" w:space="0" w:color="auto"/>
                              </w:divBdr>
                              <w:divsChild>
                                <w:div w:id="506210582">
                                  <w:marLeft w:val="0"/>
                                  <w:marRight w:val="0"/>
                                  <w:marTop w:val="0"/>
                                  <w:marBottom w:val="0"/>
                                  <w:divBdr>
                                    <w:top w:val="none" w:sz="0" w:space="0" w:color="auto"/>
                                    <w:left w:val="none" w:sz="0" w:space="0" w:color="auto"/>
                                    <w:bottom w:val="none" w:sz="0" w:space="0" w:color="auto"/>
                                    <w:right w:val="none" w:sz="0" w:space="0" w:color="auto"/>
                                  </w:divBdr>
                                  <w:divsChild>
                                    <w:div w:id="1722902511">
                                      <w:marLeft w:val="0"/>
                                      <w:marRight w:val="0"/>
                                      <w:marTop w:val="0"/>
                                      <w:marBottom w:val="0"/>
                                      <w:divBdr>
                                        <w:top w:val="none" w:sz="0" w:space="0" w:color="auto"/>
                                        <w:left w:val="none" w:sz="0" w:space="0" w:color="auto"/>
                                        <w:bottom w:val="none" w:sz="0" w:space="0" w:color="auto"/>
                                        <w:right w:val="none" w:sz="0" w:space="0" w:color="auto"/>
                                      </w:divBdr>
                                      <w:divsChild>
                                        <w:div w:id="1472480006">
                                          <w:marLeft w:val="0"/>
                                          <w:marRight w:val="0"/>
                                          <w:marTop w:val="0"/>
                                          <w:marBottom w:val="0"/>
                                          <w:divBdr>
                                            <w:top w:val="none" w:sz="0" w:space="0" w:color="auto"/>
                                            <w:left w:val="none" w:sz="0" w:space="0" w:color="auto"/>
                                            <w:bottom w:val="none" w:sz="0" w:space="0" w:color="auto"/>
                                            <w:right w:val="none" w:sz="0" w:space="0" w:color="auto"/>
                                          </w:divBdr>
                                          <w:divsChild>
                                            <w:div w:id="529684635">
                                              <w:marLeft w:val="0"/>
                                              <w:marRight w:val="0"/>
                                              <w:marTop w:val="0"/>
                                              <w:marBottom w:val="0"/>
                                              <w:divBdr>
                                                <w:top w:val="none" w:sz="0" w:space="0" w:color="auto"/>
                                                <w:left w:val="none" w:sz="0" w:space="0" w:color="auto"/>
                                                <w:bottom w:val="none" w:sz="0" w:space="0" w:color="auto"/>
                                                <w:right w:val="none" w:sz="0" w:space="0" w:color="auto"/>
                                              </w:divBdr>
                                              <w:divsChild>
                                                <w:div w:id="883560018">
                                                  <w:marLeft w:val="0"/>
                                                  <w:marRight w:val="0"/>
                                                  <w:marTop w:val="0"/>
                                                  <w:marBottom w:val="0"/>
                                                  <w:divBdr>
                                                    <w:top w:val="none" w:sz="0" w:space="0" w:color="auto"/>
                                                    <w:left w:val="none" w:sz="0" w:space="0" w:color="auto"/>
                                                    <w:bottom w:val="none" w:sz="0" w:space="0" w:color="auto"/>
                                                    <w:right w:val="none" w:sz="0" w:space="0" w:color="auto"/>
                                                  </w:divBdr>
                                                  <w:divsChild>
                                                    <w:div w:id="166746763">
                                                      <w:marLeft w:val="1134"/>
                                                      <w:marRight w:val="0"/>
                                                      <w:marTop w:val="0"/>
                                                      <w:marBottom w:val="0"/>
                                                      <w:divBdr>
                                                        <w:top w:val="single" w:sz="8" w:space="5" w:color="auto"/>
                                                        <w:left w:val="single" w:sz="8" w:space="5" w:color="auto"/>
                                                        <w:bottom w:val="single" w:sz="8" w:space="5" w:color="auto"/>
                                                        <w:right w:val="single" w:sz="8" w:space="5" w:color="auto"/>
                                                      </w:divBdr>
                                                    </w:div>
                                                  </w:divsChild>
                                                </w:div>
                                              </w:divsChild>
                                            </w:div>
                                          </w:divsChild>
                                        </w:div>
                                      </w:divsChild>
                                    </w:div>
                                  </w:divsChild>
                                </w:div>
                              </w:divsChild>
                            </w:div>
                          </w:divsChild>
                        </w:div>
                      </w:divsChild>
                    </w:div>
                  </w:divsChild>
                </w:div>
              </w:divsChild>
            </w:div>
          </w:divsChild>
        </w:div>
      </w:divsChild>
    </w:div>
    <w:div w:id="240649960">
      <w:bodyDiv w:val="1"/>
      <w:marLeft w:val="0"/>
      <w:marRight w:val="0"/>
      <w:marTop w:val="0"/>
      <w:marBottom w:val="0"/>
      <w:divBdr>
        <w:top w:val="none" w:sz="0" w:space="0" w:color="auto"/>
        <w:left w:val="none" w:sz="0" w:space="0" w:color="auto"/>
        <w:bottom w:val="none" w:sz="0" w:space="0" w:color="auto"/>
        <w:right w:val="none" w:sz="0" w:space="0" w:color="auto"/>
      </w:divBdr>
      <w:divsChild>
        <w:div w:id="1803772175">
          <w:marLeft w:val="0"/>
          <w:marRight w:val="0"/>
          <w:marTop w:val="0"/>
          <w:marBottom w:val="0"/>
          <w:divBdr>
            <w:top w:val="none" w:sz="0" w:space="0" w:color="auto"/>
            <w:left w:val="none" w:sz="0" w:space="0" w:color="auto"/>
            <w:bottom w:val="none" w:sz="0" w:space="0" w:color="auto"/>
            <w:right w:val="none" w:sz="0" w:space="0" w:color="auto"/>
          </w:divBdr>
          <w:divsChild>
            <w:div w:id="1942487933">
              <w:marLeft w:val="0"/>
              <w:marRight w:val="0"/>
              <w:marTop w:val="0"/>
              <w:marBottom w:val="0"/>
              <w:divBdr>
                <w:top w:val="none" w:sz="0" w:space="0" w:color="auto"/>
                <w:left w:val="none" w:sz="0" w:space="0" w:color="auto"/>
                <w:bottom w:val="none" w:sz="0" w:space="0" w:color="auto"/>
                <w:right w:val="none" w:sz="0" w:space="0" w:color="auto"/>
              </w:divBdr>
              <w:divsChild>
                <w:div w:id="370767766">
                  <w:marLeft w:val="0"/>
                  <w:marRight w:val="0"/>
                  <w:marTop w:val="0"/>
                  <w:marBottom w:val="0"/>
                  <w:divBdr>
                    <w:top w:val="none" w:sz="0" w:space="0" w:color="auto"/>
                    <w:left w:val="none" w:sz="0" w:space="0" w:color="auto"/>
                    <w:bottom w:val="none" w:sz="0" w:space="0" w:color="auto"/>
                    <w:right w:val="none" w:sz="0" w:space="0" w:color="auto"/>
                  </w:divBdr>
                  <w:divsChild>
                    <w:div w:id="1577128038">
                      <w:marLeft w:val="0"/>
                      <w:marRight w:val="0"/>
                      <w:marTop w:val="0"/>
                      <w:marBottom w:val="0"/>
                      <w:divBdr>
                        <w:top w:val="none" w:sz="0" w:space="0" w:color="auto"/>
                        <w:left w:val="none" w:sz="0" w:space="0" w:color="auto"/>
                        <w:bottom w:val="none" w:sz="0" w:space="0" w:color="auto"/>
                        <w:right w:val="none" w:sz="0" w:space="0" w:color="auto"/>
                      </w:divBdr>
                      <w:divsChild>
                        <w:div w:id="207037111">
                          <w:marLeft w:val="150"/>
                          <w:marRight w:val="150"/>
                          <w:marTop w:val="0"/>
                          <w:marBottom w:val="0"/>
                          <w:divBdr>
                            <w:top w:val="none" w:sz="0" w:space="0" w:color="auto"/>
                            <w:left w:val="none" w:sz="0" w:space="0" w:color="auto"/>
                            <w:bottom w:val="none" w:sz="0" w:space="0" w:color="auto"/>
                            <w:right w:val="none" w:sz="0" w:space="0" w:color="auto"/>
                          </w:divBdr>
                          <w:divsChild>
                            <w:div w:id="74909623">
                              <w:marLeft w:val="0"/>
                              <w:marRight w:val="0"/>
                              <w:marTop w:val="0"/>
                              <w:marBottom w:val="150"/>
                              <w:divBdr>
                                <w:top w:val="none" w:sz="0" w:space="0" w:color="auto"/>
                                <w:left w:val="none" w:sz="0" w:space="0" w:color="auto"/>
                                <w:bottom w:val="none" w:sz="0" w:space="0" w:color="auto"/>
                                <w:right w:val="none" w:sz="0" w:space="0" w:color="auto"/>
                              </w:divBdr>
                              <w:divsChild>
                                <w:div w:id="1610158501">
                                  <w:marLeft w:val="0"/>
                                  <w:marRight w:val="0"/>
                                  <w:marTop w:val="0"/>
                                  <w:marBottom w:val="0"/>
                                  <w:divBdr>
                                    <w:top w:val="none" w:sz="0" w:space="0" w:color="auto"/>
                                    <w:left w:val="none" w:sz="0" w:space="0" w:color="auto"/>
                                    <w:bottom w:val="none" w:sz="0" w:space="0" w:color="auto"/>
                                    <w:right w:val="none" w:sz="0" w:space="0" w:color="auto"/>
                                  </w:divBdr>
                                  <w:divsChild>
                                    <w:div w:id="1140462192">
                                      <w:marLeft w:val="0"/>
                                      <w:marRight w:val="0"/>
                                      <w:marTop w:val="0"/>
                                      <w:marBottom w:val="0"/>
                                      <w:divBdr>
                                        <w:top w:val="none" w:sz="0" w:space="0" w:color="auto"/>
                                        <w:left w:val="none" w:sz="0" w:space="0" w:color="auto"/>
                                        <w:bottom w:val="none" w:sz="0" w:space="0" w:color="auto"/>
                                        <w:right w:val="none" w:sz="0" w:space="0" w:color="auto"/>
                                      </w:divBdr>
                                      <w:divsChild>
                                        <w:div w:id="1950772140">
                                          <w:marLeft w:val="0"/>
                                          <w:marRight w:val="0"/>
                                          <w:marTop w:val="0"/>
                                          <w:marBottom w:val="0"/>
                                          <w:divBdr>
                                            <w:top w:val="none" w:sz="0" w:space="0" w:color="auto"/>
                                            <w:left w:val="none" w:sz="0" w:space="0" w:color="auto"/>
                                            <w:bottom w:val="none" w:sz="0" w:space="0" w:color="auto"/>
                                            <w:right w:val="none" w:sz="0" w:space="0" w:color="auto"/>
                                          </w:divBdr>
                                          <w:divsChild>
                                            <w:div w:id="1887252072">
                                              <w:marLeft w:val="0"/>
                                              <w:marRight w:val="0"/>
                                              <w:marTop w:val="0"/>
                                              <w:marBottom w:val="0"/>
                                              <w:divBdr>
                                                <w:top w:val="none" w:sz="0" w:space="0" w:color="auto"/>
                                                <w:left w:val="none" w:sz="0" w:space="0" w:color="auto"/>
                                                <w:bottom w:val="none" w:sz="0" w:space="0" w:color="auto"/>
                                                <w:right w:val="none" w:sz="0" w:space="0" w:color="auto"/>
                                              </w:divBdr>
                                              <w:divsChild>
                                                <w:div w:id="1073817018">
                                                  <w:marLeft w:val="0"/>
                                                  <w:marRight w:val="0"/>
                                                  <w:marTop w:val="0"/>
                                                  <w:marBottom w:val="0"/>
                                                  <w:divBdr>
                                                    <w:top w:val="none" w:sz="0" w:space="0" w:color="auto"/>
                                                    <w:left w:val="none" w:sz="0" w:space="0" w:color="auto"/>
                                                    <w:bottom w:val="none" w:sz="0" w:space="0" w:color="auto"/>
                                                    <w:right w:val="none" w:sz="0" w:space="0" w:color="auto"/>
                                                  </w:divBdr>
                                                  <w:divsChild>
                                                    <w:div w:id="986935282">
                                                      <w:marLeft w:val="0"/>
                                                      <w:marRight w:val="0"/>
                                                      <w:marTop w:val="0"/>
                                                      <w:marBottom w:val="0"/>
                                                      <w:divBdr>
                                                        <w:top w:val="none" w:sz="0" w:space="0" w:color="auto"/>
                                                        <w:left w:val="none" w:sz="0" w:space="0" w:color="auto"/>
                                                        <w:bottom w:val="none" w:sz="0" w:space="0" w:color="auto"/>
                                                        <w:right w:val="none" w:sz="0" w:space="0" w:color="auto"/>
                                                      </w:divBdr>
                                                      <w:divsChild>
                                                        <w:div w:id="702049809">
                                                          <w:marLeft w:val="0"/>
                                                          <w:marRight w:val="0"/>
                                                          <w:marTop w:val="0"/>
                                                          <w:marBottom w:val="0"/>
                                                          <w:divBdr>
                                                            <w:top w:val="none" w:sz="0" w:space="0" w:color="auto"/>
                                                            <w:left w:val="none" w:sz="0" w:space="0" w:color="auto"/>
                                                            <w:bottom w:val="none" w:sz="0" w:space="0" w:color="auto"/>
                                                            <w:right w:val="none" w:sz="0" w:space="0" w:color="auto"/>
                                                          </w:divBdr>
                                                          <w:divsChild>
                                                            <w:div w:id="1907643833">
                                                              <w:marLeft w:val="0"/>
                                                              <w:marRight w:val="0"/>
                                                              <w:marTop w:val="0"/>
                                                              <w:marBottom w:val="0"/>
                                                              <w:divBdr>
                                                                <w:top w:val="none" w:sz="0" w:space="0" w:color="auto"/>
                                                                <w:left w:val="none" w:sz="0" w:space="0" w:color="auto"/>
                                                                <w:bottom w:val="none" w:sz="0" w:space="0" w:color="auto"/>
                                                                <w:right w:val="none" w:sz="0" w:space="0" w:color="auto"/>
                                                              </w:divBdr>
                                                              <w:divsChild>
                                                                <w:div w:id="1096318634">
                                                                  <w:marLeft w:val="0"/>
                                                                  <w:marRight w:val="0"/>
                                                                  <w:marTop w:val="0"/>
                                                                  <w:marBottom w:val="0"/>
                                                                  <w:divBdr>
                                                                    <w:top w:val="none" w:sz="0" w:space="0" w:color="auto"/>
                                                                    <w:left w:val="none" w:sz="0" w:space="0" w:color="auto"/>
                                                                    <w:bottom w:val="none" w:sz="0" w:space="0" w:color="auto"/>
                                                                    <w:right w:val="none" w:sz="0" w:space="0" w:color="auto"/>
                                                                  </w:divBdr>
                                                                  <w:divsChild>
                                                                    <w:div w:id="268709416">
                                                                      <w:marLeft w:val="0"/>
                                                                      <w:marRight w:val="0"/>
                                                                      <w:marTop w:val="0"/>
                                                                      <w:marBottom w:val="0"/>
                                                                      <w:divBdr>
                                                                        <w:top w:val="single" w:sz="2" w:space="4" w:color="DEDEDE"/>
                                                                        <w:left w:val="single" w:sz="2" w:space="4" w:color="DEDEDE"/>
                                                                        <w:bottom w:val="single" w:sz="2" w:space="4" w:color="DEDEDE"/>
                                                                        <w:right w:val="single" w:sz="2" w:space="4" w:color="DEDEDE"/>
                                                                      </w:divBdr>
                                                                      <w:divsChild>
                                                                        <w:div w:id="2010792705">
                                                                          <w:marLeft w:val="0"/>
                                                                          <w:marRight w:val="0"/>
                                                                          <w:marTop w:val="0"/>
                                                                          <w:marBottom w:val="0"/>
                                                                          <w:divBdr>
                                                                            <w:top w:val="none" w:sz="0" w:space="0" w:color="auto"/>
                                                                            <w:left w:val="none" w:sz="0" w:space="0" w:color="auto"/>
                                                                            <w:bottom w:val="none" w:sz="0" w:space="0" w:color="auto"/>
                                                                            <w:right w:val="none" w:sz="0" w:space="0" w:color="auto"/>
                                                                          </w:divBdr>
                                                                          <w:divsChild>
                                                                            <w:div w:id="205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043513">
      <w:bodyDiv w:val="1"/>
      <w:marLeft w:val="0"/>
      <w:marRight w:val="0"/>
      <w:marTop w:val="0"/>
      <w:marBottom w:val="0"/>
      <w:divBdr>
        <w:top w:val="none" w:sz="0" w:space="0" w:color="auto"/>
        <w:left w:val="none" w:sz="0" w:space="0" w:color="auto"/>
        <w:bottom w:val="none" w:sz="0" w:space="0" w:color="auto"/>
        <w:right w:val="none" w:sz="0" w:space="0" w:color="auto"/>
      </w:divBdr>
      <w:divsChild>
        <w:div w:id="1708220126">
          <w:marLeft w:val="0"/>
          <w:marRight w:val="0"/>
          <w:marTop w:val="0"/>
          <w:marBottom w:val="0"/>
          <w:divBdr>
            <w:top w:val="none" w:sz="0" w:space="0" w:color="auto"/>
            <w:left w:val="none" w:sz="0" w:space="0" w:color="auto"/>
            <w:bottom w:val="none" w:sz="0" w:space="0" w:color="auto"/>
            <w:right w:val="none" w:sz="0" w:space="0" w:color="auto"/>
          </w:divBdr>
          <w:divsChild>
            <w:div w:id="1276062352">
              <w:marLeft w:val="0"/>
              <w:marRight w:val="0"/>
              <w:marTop w:val="0"/>
              <w:marBottom w:val="0"/>
              <w:divBdr>
                <w:top w:val="none" w:sz="0" w:space="0" w:color="auto"/>
                <w:left w:val="none" w:sz="0" w:space="0" w:color="auto"/>
                <w:bottom w:val="none" w:sz="0" w:space="0" w:color="auto"/>
                <w:right w:val="none" w:sz="0" w:space="0" w:color="auto"/>
              </w:divBdr>
              <w:divsChild>
                <w:div w:id="1869172487">
                  <w:marLeft w:val="0"/>
                  <w:marRight w:val="0"/>
                  <w:marTop w:val="0"/>
                  <w:marBottom w:val="0"/>
                  <w:divBdr>
                    <w:top w:val="none" w:sz="0" w:space="0" w:color="auto"/>
                    <w:left w:val="none" w:sz="0" w:space="0" w:color="auto"/>
                    <w:bottom w:val="none" w:sz="0" w:space="0" w:color="auto"/>
                    <w:right w:val="none" w:sz="0" w:space="0" w:color="auto"/>
                  </w:divBdr>
                  <w:divsChild>
                    <w:div w:id="1334869774">
                      <w:marLeft w:val="0"/>
                      <w:marRight w:val="0"/>
                      <w:marTop w:val="0"/>
                      <w:marBottom w:val="0"/>
                      <w:divBdr>
                        <w:top w:val="none" w:sz="0" w:space="0" w:color="auto"/>
                        <w:left w:val="none" w:sz="0" w:space="0" w:color="auto"/>
                        <w:bottom w:val="none" w:sz="0" w:space="0" w:color="auto"/>
                        <w:right w:val="none" w:sz="0" w:space="0" w:color="auto"/>
                      </w:divBdr>
                      <w:divsChild>
                        <w:div w:id="1413162923">
                          <w:marLeft w:val="0"/>
                          <w:marRight w:val="0"/>
                          <w:marTop w:val="0"/>
                          <w:marBottom w:val="0"/>
                          <w:divBdr>
                            <w:top w:val="none" w:sz="0" w:space="0" w:color="auto"/>
                            <w:left w:val="none" w:sz="0" w:space="0" w:color="auto"/>
                            <w:bottom w:val="none" w:sz="0" w:space="0" w:color="auto"/>
                            <w:right w:val="none" w:sz="0" w:space="0" w:color="auto"/>
                          </w:divBdr>
                          <w:divsChild>
                            <w:div w:id="1505050504">
                              <w:marLeft w:val="0"/>
                              <w:marRight w:val="0"/>
                              <w:marTop w:val="0"/>
                              <w:marBottom w:val="0"/>
                              <w:divBdr>
                                <w:top w:val="none" w:sz="0" w:space="0" w:color="auto"/>
                                <w:left w:val="none" w:sz="0" w:space="0" w:color="auto"/>
                                <w:bottom w:val="none" w:sz="0" w:space="0" w:color="auto"/>
                                <w:right w:val="none" w:sz="0" w:space="0" w:color="auto"/>
                              </w:divBdr>
                              <w:divsChild>
                                <w:div w:id="16876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77202">
      <w:bodyDiv w:val="1"/>
      <w:marLeft w:val="0"/>
      <w:marRight w:val="0"/>
      <w:marTop w:val="0"/>
      <w:marBottom w:val="0"/>
      <w:divBdr>
        <w:top w:val="none" w:sz="0" w:space="0" w:color="auto"/>
        <w:left w:val="none" w:sz="0" w:space="0" w:color="auto"/>
        <w:bottom w:val="none" w:sz="0" w:space="0" w:color="auto"/>
        <w:right w:val="none" w:sz="0" w:space="0" w:color="auto"/>
      </w:divBdr>
      <w:divsChild>
        <w:div w:id="1919366688">
          <w:marLeft w:val="0"/>
          <w:marRight w:val="0"/>
          <w:marTop w:val="0"/>
          <w:marBottom w:val="0"/>
          <w:divBdr>
            <w:top w:val="none" w:sz="0" w:space="0" w:color="auto"/>
            <w:left w:val="none" w:sz="0" w:space="0" w:color="auto"/>
            <w:bottom w:val="none" w:sz="0" w:space="0" w:color="auto"/>
            <w:right w:val="none" w:sz="0" w:space="0" w:color="auto"/>
          </w:divBdr>
          <w:divsChild>
            <w:div w:id="539823358">
              <w:marLeft w:val="0"/>
              <w:marRight w:val="0"/>
              <w:marTop w:val="0"/>
              <w:marBottom w:val="0"/>
              <w:divBdr>
                <w:top w:val="none" w:sz="0" w:space="0" w:color="auto"/>
                <w:left w:val="none" w:sz="0" w:space="0" w:color="auto"/>
                <w:bottom w:val="none" w:sz="0" w:space="0" w:color="auto"/>
                <w:right w:val="none" w:sz="0" w:space="0" w:color="auto"/>
              </w:divBdr>
              <w:divsChild>
                <w:div w:id="1723868043">
                  <w:marLeft w:val="0"/>
                  <w:marRight w:val="0"/>
                  <w:marTop w:val="0"/>
                  <w:marBottom w:val="0"/>
                  <w:divBdr>
                    <w:top w:val="none" w:sz="0" w:space="0" w:color="auto"/>
                    <w:left w:val="none" w:sz="0" w:space="0" w:color="auto"/>
                    <w:bottom w:val="none" w:sz="0" w:space="0" w:color="auto"/>
                    <w:right w:val="none" w:sz="0" w:space="0" w:color="auto"/>
                  </w:divBdr>
                  <w:divsChild>
                    <w:div w:id="2113893196">
                      <w:marLeft w:val="0"/>
                      <w:marRight w:val="0"/>
                      <w:marTop w:val="0"/>
                      <w:marBottom w:val="0"/>
                      <w:divBdr>
                        <w:top w:val="none" w:sz="0" w:space="0" w:color="auto"/>
                        <w:left w:val="none" w:sz="0" w:space="0" w:color="auto"/>
                        <w:bottom w:val="none" w:sz="0" w:space="0" w:color="auto"/>
                        <w:right w:val="none" w:sz="0" w:space="0" w:color="auto"/>
                      </w:divBdr>
                      <w:divsChild>
                        <w:div w:id="1305696409">
                          <w:marLeft w:val="0"/>
                          <w:marRight w:val="0"/>
                          <w:marTop w:val="0"/>
                          <w:marBottom w:val="0"/>
                          <w:divBdr>
                            <w:top w:val="single" w:sz="6" w:space="0" w:color="828282"/>
                            <w:left w:val="single" w:sz="6" w:space="0" w:color="828282"/>
                            <w:bottom w:val="single" w:sz="6" w:space="0" w:color="828282"/>
                            <w:right w:val="single" w:sz="6" w:space="0" w:color="828282"/>
                          </w:divBdr>
                          <w:divsChild>
                            <w:div w:id="834805357">
                              <w:marLeft w:val="0"/>
                              <w:marRight w:val="0"/>
                              <w:marTop w:val="0"/>
                              <w:marBottom w:val="0"/>
                              <w:divBdr>
                                <w:top w:val="none" w:sz="0" w:space="0" w:color="auto"/>
                                <w:left w:val="none" w:sz="0" w:space="0" w:color="auto"/>
                                <w:bottom w:val="none" w:sz="0" w:space="0" w:color="auto"/>
                                <w:right w:val="none" w:sz="0" w:space="0" w:color="auto"/>
                              </w:divBdr>
                              <w:divsChild>
                                <w:div w:id="624239700">
                                  <w:marLeft w:val="0"/>
                                  <w:marRight w:val="0"/>
                                  <w:marTop w:val="0"/>
                                  <w:marBottom w:val="0"/>
                                  <w:divBdr>
                                    <w:top w:val="none" w:sz="0" w:space="0" w:color="auto"/>
                                    <w:left w:val="none" w:sz="0" w:space="0" w:color="auto"/>
                                    <w:bottom w:val="none" w:sz="0" w:space="0" w:color="auto"/>
                                    <w:right w:val="none" w:sz="0" w:space="0" w:color="auto"/>
                                  </w:divBdr>
                                  <w:divsChild>
                                    <w:div w:id="899943618">
                                      <w:marLeft w:val="0"/>
                                      <w:marRight w:val="0"/>
                                      <w:marTop w:val="0"/>
                                      <w:marBottom w:val="0"/>
                                      <w:divBdr>
                                        <w:top w:val="none" w:sz="0" w:space="0" w:color="auto"/>
                                        <w:left w:val="none" w:sz="0" w:space="0" w:color="auto"/>
                                        <w:bottom w:val="none" w:sz="0" w:space="0" w:color="auto"/>
                                        <w:right w:val="none" w:sz="0" w:space="0" w:color="auto"/>
                                      </w:divBdr>
                                      <w:divsChild>
                                        <w:div w:id="1836610119">
                                          <w:marLeft w:val="0"/>
                                          <w:marRight w:val="0"/>
                                          <w:marTop w:val="0"/>
                                          <w:marBottom w:val="0"/>
                                          <w:divBdr>
                                            <w:top w:val="none" w:sz="0" w:space="0" w:color="auto"/>
                                            <w:left w:val="none" w:sz="0" w:space="0" w:color="auto"/>
                                            <w:bottom w:val="none" w:sz="0" w:space="0" w:color="auto"/>
                                            <w:right w:val="none" w:sz="0" w:space="0" w:color="auto"/>
                                          </w:divBdr>
                                          <w:divsChild>
                                            <w:div w:id="814448632">
                                              <w:marLeft w:val="0"/>
                                              <w:marRight w:val="0"/>
                                              <w:marTop w:val="0"/>
                                              <w:marBottom w:val="0"/>
                                              <w:divBdr>
                                                <w:top w:val="none" w:sz="0" w:space="0" w:color="auto"/>
                                                <w:left w:val="none" w:sz="0" w:space="0" w:color="auto"/>
                                                <w:bottom w:val="none" w:sz="0" w:space="0" w:color="auto"/>
                                                <w:right w:val="none" w:sz="0" w:space="0" w:color="auto"/>
                                              </w:divBdr>
                                              <w:divsChild>
                                                <w:div w:id="10780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5838">
      <w:bodyDiv w:val="1"/>
      <w:marLeft w:val="0"/>
      <w:marRight w:val="0"/>
      <w:marTop w:val="0"/>
      <w:marBottom w:val="0"/>
      <w:divBdr>
        <w:top w:val="none" w:sz="0" w:space="0" w:color="auto"/>
        <w:left w:val="none" w:sz="0" w:space="0" w:color="auto"/>
        <w:bottom w:val="none" w:sz="0" w:space="0" w:color="auto"/>
        <w:right w:val="none" w:sz="0" w:space="0" w:color="auto"/>
      </w:divBdr>
      <w:divsChild>
        <w:div w:id="688750470">
          <w:marLeft w:val="0"/>
          <w:marRight w:val="0"/>
          <w:marTop w:val="0"/>
          <w:marBottom w:val="0"/>
          <w:divBdr>
            <w:top w:val="none" w:sz="0" w:space="0" w:color="auto"/>
            <w:left w:val="none" w:sz="0" w:space="0" w:color="auto"/>
            <w:bottom w:val="none" w:sz="0" w:space="0" w:color="auto"/>
            <w:right w:val="none" w:sz="0" w:space="0" w:color="auto"/>
          </w:divBdr>
          <w:divsChild>
            <w:div w:id="1331256237">
              <w:marLeft w:val="0"/>
              <w:marRight w:val="0"/>
              <w:marTop w:val="0"/>
              <w:marBottom w:val="0"/>
              <w:divBdr>
                <w:top w:val="none" w:sz="0" w:space="0" w:color="auto"/>
                <w:left w:val="none" w:sz="0" w:space="0" w:color="auto"/>
                <w:bottom w:val="none" w:sz="0" w:space="0" w:color="auto"/>
                <w:right w:val="none" w:sz="0" w:space="0" w:color="auto"/>
              </w:divBdr>
              <w:divsChild>
                <w:div w:id="885723339">
                  <w:marLeft w:val="0"/>
                  <w:marRight w:val="0"/>
                  <w:marTop w:val="0"/>
                  <w:marBottom w:val="0"/>
                  <w:divBdr>
                    <w:top w:val="none" w:sz="0" w:space="0" w:color="auto"/>
                    <w:left w:val="none" w:sz="0" w:space="0" w:color="auto"/>
                    <w:bottom w:val="none" w:sz="0" w:space="0" w:color="auto"/>
                    <w:right w:val="none" w:sz="0" w:space="0" w:color="auto"/>
                  </w:divBdr>
                  <w:divsChild>
                    <w:div w:id="1008021008">
                      <w:marLeft w:val="0"/>
                      <w:marRight w:val="0"/>
                      <w:marTop w:val="0"/>
                      <w:marBottom w:val="0"/>
                      <w:divBdr>
                        <w:top w:val="none" w:sz="0" w:space="0" w:color="auto"/>
                        <w:left w:val="none" w:sz="0" w:space="0" w:color="auto"/>
                        <w:bottom w:val="none" w:sz="0" w:space="0" w:color="auto"/>
                        <w:right w:val="none" w:sz="0" w:space="0" w:color="auto"/>
                      </w:divBdr>
                      <w:divsChild>
                        <w:div w:id="32967088">
                          <w:marLeft w:val="0"/>
                          <w:marRight w:val="0"/>
                          <w:marTop w:val="0"/>
                          <w:marBottom w:val="0"/>
                          <w:divBdr>
                            <w:top w:val="single" w:sz="6" w:space="0" w:color="828282"/>
                            <w:left w:val="single" w:sz="6" w:space="0" w:color="828282"/>
                            <w:bottom w:val="single" w:sz="6" w:space="0" w:color="828282"/>
                            <w:right w:val="single" w:sz="6" w:space="0" w:color="828282"/>
                          </w:divBdr>
                          <w:divsChild>
                            <w:div w:id="2012029521">
                              <w:marLeft w:val="0"/>
                              <w:marRight w:val="0"/>
                              <w:marTop w:val="0"/>
                              <w:marBottom w:val="0"/>
                              <w:divBdr>
                                <w:top w:val="none" w:sz="0" w:space="0" w:color="auto"/>
                                <w:left w:val="none" w:sz="0" w:space="0" w:color="auto"/>
                                <w:bottom w:val="none" w:sz="0" w:space="0" w:color="auto"/>
                                <w:right w:val="none" w:sz="0" w:space="0" w:color="auto"/>
                              </w:divBdr>
                              <w:divsChild>
                                <w:div w:id="526480445">
                                  <w:marLeft w:val="0"/>
                                  <w:marRight w:val="0"/>
                                  <w:marTop w:val="0"/>
                                  <w:marBottom w:val="0"/>
                                  <w:divBdr>
                                    <w:top w:val="none" w:sz="0" w:space="0" w:color="auto"/>
                                    <w:left w:val="none" w:sz="0" w:space="0" w:color="auto"/>
                                    <w:bottom w:val="none" w:sz="0" w:space="0" w:color="auto"/>
                                    <w:right w:val="none" w:sz="0" w:space="0" w:color="auto"/>
                                  </w:divBdr>
                                  <w:divsChild>
                                    <w:div w:id="81072810">
                                      <w:marLeft w:val="0"/>
                                      <w:marRight w:val="0"/>
                                      <w:marTop w:val="0"/>
                                      <w:marBottom w:val="0"/>
                                      <w:divBdr>
                                        <w:top w:val="none" w:sz="0" w:space="0" w:color="auto"/>
                                        <w:left w:val="none" w:sz="0" w:space="0" w:color="auto"/>
                                        <w:bottom w:val="none" w:sz="0" w:space="0" w:color="auto"/>
                                        <w:right w:val="none" w:sz="0" w:space="0" w:color="auto"/>
                                      </w:divBdr>
                                      <w:divsChild>
                                        <w:div w:id="1018779711">
                                          <w:marLeft w:val="0"/>
                                          <w:marRight w:val="0"/>
                                          <w:marTop w:val="0"/>
                                          <w:marBottom w:val="0"/>
                                          <w:divBdr>
                                            <w:top w:val="none" w:sz="0" w:space="0" w:color="auto"/>
                                            <w:left w:val="none" w:sz="0" w:space="0" w:color="auto"/>
                                            <w:bottom w:val="none" w:sz="0" w:space="0" w:color="auto"/>
                                            <w:right w:val="none" w:sz="0" w:space="0" w:color="auto"/>
                                          </w:divBdr>
                                          <w:divsChild>
                                            <w:div w:id="1394697081">
                                              <w:marLeft w:val="0"/>
                                              <w:marRight w:val="0"/>
                                              <w:marTop w:val="0"/>
                                              <w:marBottom w:val="0"/>
                                              <w:divBdr>
                                                <w:top w:val="none" w:sz="0" w:space="0" w:color="auto"/>
                                                <w:left w:val="none" w:sz="0" w:space="0" w:color="auto"/>
                                                <w:bottom w:val="none" w:sz="0" w:space="0" w:color="auto"/>
                                                <w:right w:val="none" w:sz="0" w:space="0" w:color="auto"/>
                                              </w:divBdr>
                                              <w:divsChild>
                                                <w:div w:id="13995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O:\Governance\Work%20Health%20&amp;%20Safety%20Laws\Policy\Draft%20WHS%20Policy%20(3)%20July%201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Corporate</Functional_x0020_Unit>
    <Authority xmlns="3ce767b3-10cd-48b5-b230-0ad606552ce4" xsi:nil="true"/>
  </documentManagement>
</p:properties>
</file>

<file path=customXml/itemProps1.xml><?xml version="1.0" encoding="utf-8"?>
<ds:datastoreItem xmlns:ds="http://schemas.openxmlformats.org/officeDocument/2006/customXml" ds:itemID="{46C22CD7-F0DF-2748-A99E-97B35466875B}">
  <ds:schemaRefs>
    <ds:schemaRef ds:uri="http://schemas.openxmlformats.org/officeDocument/2006/bibliography"/>
  </ds:schemaRefs>
</ds:datastoreItem>
</file>

<file path=customXml/itemProps2.xml><?xml version="1.0" encoding="utf-8"?>
<ds:datastoreItem xmlns:ds="http://schemas.openxmlformats.org/officeDocument/2006/customXml" ds:itemID="{B2AF7B74-7E7C-430E-B2E8-53B7811814AA}"/>
</file>

<file path=customXml/itemProps3.xml><?xml version="1.0" encoding="utf-8"?>
<ds:datastoreItem xmlns:ds="http://schemas.openxmlformats.org/officeDocument/2006/customXml" ds:itemID="{69B2728D-C2B5-452B-8F68-39E95908CE11}"/>
</file>

<file path=customXml/itemProps4.xml><?xml version="1.0" encoding="utf-8"?>
<ds:datastoreItem xmlns:ds="http://schemas.openxmlformats.org/officeDocument/2006/customXml" ds:itemID="{5F4AA226-E055-4A73-B753-648BE8B3CCC5}"/>
</file>

<file path=docProps/app.xml><?xml version="1.0" encoding="utf-8"?>
<Properties xmlns="http://schemas.openxmlformats.org/officeDocument/2006/extended-properties" xmlns:vt="http://schemas.openxmlformats.org/officeDocument/2006/docPropsVTypes">
  <Template>O:\Governance\Work Health &amp; Safety Laws\Policy\Draft WHS Policy (3) July 13 (2).dot</Template>
  <TotalTime>5</TotalTime>
  <Pages>3</Pages>
  <Words>874</Words>
  <Characters>4358</Characters>
  <Application>Microsoft Macintosh Word</Application>
  <DocSecurity>0</DocSecurity>
  <Lines>335</Lines>
  <Paragraphs>102</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5130</CharactersWithSpaces>
  <SharedDoc>false</SharedDoc>
  <HLinks>
    <vt:vector size="12" baseType="variant">
      <vt:variant>
        <vt:i4>6946942</vt:i4>
      </vt:variant>
      <vt:variant>
        <vt:i4>3</vt:i4>
      </vt:variant>
      <vt:variant>
        <vt:i4>0</vt:i4>
      </vt:variant>
      <vt:variant>
        <vt:i4>5</vt:i4>
      </vt:variant>
      <vt:variant>
        <vt:lpwstr>http://www.adelaide.anglican.com.au/leadership/clergy-parish-resources/work-health-and-safety/</vt:lpwstr>
      </vt:variant>
      <vt:variant>
        <vt:lpwstr/>
      </vt:variant>
      <vt:variant>
        <vt:i4>2162690</vt:i4>
      </vt:variant>
      <vt:variant>
        <vt:i4>0</vt:i4>
      </vt:variant>
      <vt:variant>
        <vt:i4>0</vt:i4>
      </vt:variant>
      <vt:variant>
        <vt:i4>5</vt:i4>
      </vt:variant>
      <vt:variant>
        <vt:lpwstr>http://www.safework.sa.gov.au/show_page.jsp?id=2263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Helen Clarke</cp:lastModifiedBy>
  <cp:revision>4</cp:revision>
  <cp:lastPrinted>2016-10-14T05:17:00Z</cp:lastPrinted>
  <dcterms:created xsi:type="dcterms:W3CDTF">2016-10-14T05:14:00Z</dcterms:created>
  <dcterms:modified xsi:type="dcterms:W3CDTF">2016-12-01T23:38:00Z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45700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